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color w:val="FF0000"/>
        </w:rPr>
        <w:id w:val="1848518997"/>
        <w:docPartObj>
          <w:docPartGallery w:val="Cover Pages"/>
          <w:docPartUnique/>
        </w:docPartObj>
      </w:sdtPr>
      <w:sdtEndPr>
        <w:rPr>
          <w:b/>
          <w:sz w:val="24"/>
          <w:szCs w:val="24"/>
        </w:rPr>
      </w:sdtEndPr>
      <w:sdtContent>
        <w:p w14:paraId="2B54C426" w14:textId="005BA8F6" w:rsidR="00645965" w:rsidRPr="00CB6747" w:rsidRDefault="00AE50E1" w:rsidP="008B6EBA">
          <w:pPr>
            <w:spacing w:line="360" w:lineRule="auto"/>
            <w:rPr>
              <w:color w:val="FF0000"/>
            </w:rPr>
          </w:pPr>
          <w:r w:rsidRPr="00CB6747">
            <w:rPr>
              <w:noProof/>
              <w:color w:val="FF0000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0800" behindDoc="0" locked="0" layoutInCell="1" allowOverlap="1" wp14:anchorId="5558F6AA" wp14:editId="57253A00">
                    <wp:simplePos x="0" y="0"/>
                    <wp:positionH relativeFrom="margin">
                      <wp:posOffset>320675</wp:posOffset>
                    </wp:positionH>
                    <wp:positionV relativeFrom="margin">
                      <wp:posOffset>2299970</wp:posOffset>
                    </wp:positionV>
                    <wp:extent cx="5935980" cy="4667250"/>
                    <wp:effectExtent l="0" t="0" r="7620" b="0"/>
                    <wp:wrapSquare wrapText="bothSides"/>
                    <wp:docPr id="2" name="Pole tekstow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5935980" cy="4667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A377B9" w14:textId="4F75D4F5" w:rsidR="00D41A04" w:rsidRPr="00CF1F2F" w:rsidRDefault="00D41A04" w:rsidP="004643F0">
                                <w:pPr>
                                  <w:pStyle w:val="Tekstpodstawowy"/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</w:pPr>
                                <w:r w:rsidRPr="00CF1F2F"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INWESTOR</w:t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 xml:space="preserve">: </w:t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 xml:space="preserve">SIM SUDETY SP. Z O.O </w:t>
                                </w:r>
                              </w:p>
                              <w:p w14:paraId="4A00C764" w14:textId="7E914788" w:rsidR="00D41A04" w:rsidRPr="00CF1F2F" w:rsidRDefault="00D41A04" w:rsidP="004643F0">
                                <w:pPr>
                                  <w:pStyle w:val="Tekstpodstawowy"/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</w:pP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  <w:t>ul. Plac Bolesława Chrobrego 1</w:t>
                                </w:r>
                              </w:p>
                              <w:p w14:paraId="4422CC49" w14:textId="099B7EEB" w:rsidR="00D41A04" w:rsidRPr="00CF1F2F" w:rsidRDefault="00D41A04" w:rsidP="004643F0">
                                <w:pPr>
                                  <w:pStyle w:val="Tekstpodstawowy"/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</w:pP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  <w:t>57-300 Kłodzko</w:t>
                                </w:r>
                              </w:p>
                              <w:p w14:paraId="7334AEF3" w14:textId="77777777" w:rsidR="00D41A04" w:rsidRPr="00CF1F2F" w:rsidRDefault="00D41A04" w:rsidP="009D3F61">
                                <w:pPr>
                                  <w:pStyle w:val="Tekstpodstawowy"/>
                                  <w:ind w:left="820"/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</w:pPr>
                              </w:p>
                              <w:p w14:paraId="625F7D8E" w14:textId="4707F99C" w:rsidR="00D41A04" w:rsidRDefault="00D41A04" w:rsidP="00780391">
                                <w:pPr>
                                  <w:pStyle w:val="Tekstpodstawowy"/>
                                  <w:ind w:left="3540" w:hanging="3540"/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</w:pPr>
                                <w:r w:rsidRPr="00CF1F2F">
                                  <w:rPr>
                                    <w:rFonts w:ascii="Times New Roman" w:hAnsi="Times New Roman"/>
                                    <w:b/>
                                    <w:noProof w:val="0"/>
                                    <w:sz w:val="28"/>
                                    <w:szCs w:val="28"/>
                                  </w:rPr>
                                  <w:t>ADRES INWESTYCJI:</w:t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b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>dz. nr 29/9, obręb 0001, gm. M</w:t>
                                </w:r>
                                <w:r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>i</w:t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>ędzylesie</w:t>
                                </w:r>
                              </w:p>
                              <w:p w14:paraId="35DC08A6" w14:textId="6A7EE1F6" w:rsidR="00D41A04" w:rsidRPr="00CF1F2F" w:rsidRDefault="00D41A04" w:rsidP="00780391">
                                <w:pPr>
                                  <w:pStyle w:val="Tekstpodstawowy"/>
                                  <w:ind w:left="3540" w:hanging="3540"/>
                                  <w:rPr>
                                    <w:rFonts w:ascii="Times New Roman" w:hAnsi="Times New Roman"/>
                                    <w:b/>
                                    <w:noProof w:val="0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noProof w:val="0"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5467D3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 xml:space="preserve">dz.nr 438, </w:t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>obręb 0001, gm. M</w:t>
                                </w:r>
                                <w:r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>i</w:t>
                                </w:r>
                                <w:r w:rsidRPr="00CF1F2F">
                                  <w:rPr>
                                    <w:rFonts w:ascii="Times New Roman" w:hAnsi="Times New Roman"/>
                                    <w:noProof w:val="0"/>
                                    <w:sz w:val="28"/>
                                    <w:szCs w:val="28"/>
                                  </w:rPr>
                                  <w:t>ędzylesie</w:t>
                                </w:r>
                              </w:p>
                              <w:p w14:paraId="0460A268" w14:textId="77777777" w:rsidR="00D41A04" w:rsidRPr="00CF1F2F" w:rsidRDefault="00D41A04" w:rsidP="009D3F61">
                                <w:pPr>
                                  <w:pStyle w:val="Tekstpodstawowy"/>
                                  <w:rPr>
                                    <w:rFonts w:ascii="Times New Roman" w:hAnsi="Times New Roman"/>
                                    <w:b/>
                                    <w:noProof w:val="0"/>
                                    <w:sz w:val="28"/>
                                    <w:szCs w:val="28"/>
                                  </w:rPr>
                                </w:pPr>
                              </w:p>
                              <w:p w14:paraId="0A431FE4" w14:textId="723829A6" w:rsidR="00D41A04" w:rsidRPr="00CF1F2F" w:rsidRDefault="00D41A04" w:rsidP="00CD4C87">
                                <w:pPr>
                                  <w:spacing w:after="0"/>
                                  <w:jc w:val="left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CF1F2F"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 xml:space="preserve">NUMER EWIDENCYJNY </w:t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  <w:t>020810_4.0001.29/9</w:t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  <w:t>- obręb M</w:t>
                                </w:r>
                                <w:r>
                                  <w:rPr>
                                    <w:sz w:val="28"/>
                                    <w:szCs w:val="28"/>
                                  </w:rPr>
                                  <w:t>i</w:t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>ędzylesie</w:t>
                                </w:r>
                              </w:p>
                              <w:p w14:paraId="7A624314" w14:textId="2AD9E809" w:rsidR="00D41A04" w:rsidRPr="00CF1F2F" w:rsidRDefault="00D41A04" w:rsidP="004B3CE7">
                                <w:pPr>
                                  <w:spacing w:after="0"/>
                                  <w:jc w:val="left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CF1F2F"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DZIAŁEK</w:t>
                                </w:r>
                                <w:r w:rsidRPr="00CF1F2F"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  <w:t>020810_4.0001.438</w:t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  <w:t>- obręb M</w:t>
                                </w:r>
                                <w:r>
                                  <w:rPr>
                                    <w:sz w:val="28"/>
                                    <w:szCs w:val="28"/>
                                  </w:rPr>
                                  <w:t>i</w:t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>ędzylesie</w:t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  <w:r w:rsidRPr="00CF1F2F">
                                  <w:rPr>
                                    <w:sz w:val="28"/>
                                    <w:szCs w:val="28"/>
                                  </w:rPr>
                                  <w:tab/>
                                </w:r>
                              </w:p>
                              <w:p w14:paraId="16DBC2A8" w14:textId="77777777" w:rsidR="00D41A04" w:rsidRPr="00D62D45" w:rsidRDefault="00D41A04" w:rsidP="004643F0">
                                <w:pPr>
                                  <w:spacing w:after="0"/>
                                  <w:jc w:val="left"/>
                                  <w:rPr>
                                    <w:color w:val="FF0000"/>
                                    <w:sz w:val="28"/>
                                    <w:szCs w:val="28"/>
                                  </w:rPr>
                                </w:pPr>
                              </w:p>
                              <w:p w14:paraId="678BAA61" w14:textId="77777777" w:rsidR="00D41A04" w:rsidRPr="00D62D45" w:rsidRDefault="00D41A04" w:rsidP="005652C8">
                                <w:pPr>
                                  <w:autoSpaceDE w:val="0"/>
                                  <w:rPr>
                                    <w:rFonts w:ascii="ArialMT" w:eastAsia="ArialMT" w:hAnsi="ArialMT" w:cs="ArialMT"/>
                                    <w:color w:val="FF0000"/>
                                  </w:rPr>
                                </w:pPr>
                              </w:p>
                              <w:p w14:paraId="74142BAB" w14:textId="7524139F" w:rsidR="00D41A04" w:rsidRPr="00D62D45" w:rsidRDefault="00D41A04" w:rsidP="009D3F61">
                                <w:pPr>
                                  <w:jc w:val="center"/>
                                  <w:rPr>
                                    <w:i/>
                                    <w:color w:val="FF0000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5558F6AA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" o:spid="_x0000_s1026" type="#_x0000_t202" style="position:absolute;left:0;text-align:left;margin-left:25.25pt;margin-top:181.1pt;width:467.4pt;height:367.5pt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" filled="f" stroked="f" strokeweight=".5pt">
                    <v:textbox inset="0,0,0,0">
                      <w:txbxContent>
                        <w:p w14:paraId="2DA377B9" w14:textId="4F75D4F5" w:rsidR="00D41A04" w:rsidRPr="00CF1F2F" w:rsidRDefault="00D41A04" w:rsidP="004643F0">
                          <w:pPr>
                            <w:pStyle w:val="Tekstpodstawowy"/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</w:pPr>
                          <w:r w:rsidRPr="00CF1F2F">
                            <w:rPr>
                              <w:b/>
                              <w:sz w:val="28"/>
                              <w:szCs w:val="28"/>
                            </w:rPr>
                            <w:t>INWESTOR</w:t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 xml:space="preserve">: </w:t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 xml:space="preserve">SIM SUDETY SP. Z O.O </w:t>
                          </w:r>
                        </w:p>
                        <w:p w14:paraId="4A00C764" w14:textId="7E914788" w:rsidR="00D41A04" w:rsidRPr="00CF1F2F" w:rsidRDefault="00D41A04" w:rsidP="004643F0">
                          <w:pPr>
                            <w:pStyle w:val="Tekstpodstawowy"/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</w:pP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  <w:t>ul. Plac Bolesława Chrobrego 1</w:t>
                          </w:r>
                        </w:p>
                        <w:p w14:paraId="4422CC49" w14:textId="099B7EEB" w:rsidR="00D41A04" w:rsidRPr="00CF1F2F" w:rsidRDefault="00D41A04" w:rsidP="004643F0">
                          <w:pPr>
                            <w:pStyle w:val="Tekstpodstawowy"/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</w:pP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ab/>
                            <w:t>57-300 Kłodzko</w:t>
                          </w:r>
                        </w:p>
                        <w:p w14:paraId="7334AEF3" w14:textId="77777777" w:rsidR="00D41A04" w:rsidRPr="00CF1F2F" w:rsidRDefault="00D41A04" w:rsidP="009D3F61">
                          <w:pPr>
                            <w:pStyle w:val="Tekstpodstawowy"/>
                            <w:ind w:left="820"/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</w:pPr>
                        </w:p>
                        <w:p w14:paraId="625F7D8E" w14:textId="4707F99C" w:rsidR="00D41A04" w:rsidRDefault="00D41A04" w:rsidP="00780391">
                          <w:pPr>
                            <w:pStyle w:val="Tekstpodstawowy"/>
                            <w:ind w:left="3540" w:hanging="3540"/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</w:pPr>
                          <w:r w:rsidRPr="00CF1F2F">
                            <w:rPr>
                              <w:rFonts w:ascii="Times New Roman" w:hAnsi="Times New Roman"/>
                              <w:b/>
                              <w:noProof w:val="0"/>
                              <w:sz w:val="28"/>
                              <w:szCs w:val="28"/>
                            </w:rPr>
                            <w:t>ADRES INWESTYCJI:</w:t>
                          </w:r>
                          <w:r w:rsidRPr="00CF1F2F">
                            <w:rPr>
                              <w:rFonts w:ascii="Times New Roman" w:hAnsi="Times New Roman"/>
                              <w:b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>dz. nr 29/9, obręb 0001, gm. M</w:t>
                          </w:r>
                          <w:r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>i</w:t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>ędzylesie</w:t>
                          </w:r>
                        </w:p>
                        <w:p w14:paraId="35DC08A6" w14:textId="6A7EE1F6" w:rsidR="00D41A04" w:rsidRPr="00CF1F2F" w:rsidRDefault="00D41A04" w:rsidP="00780391">
                          <w:pPr>
                            <w:pStyle w:val="Tekstpodstawowy"/>
                            <w:ind w:left="3540" w:hanging="3540"/>
                            <w:rPr>
                              <w:rFonts w:ascii="Times New Roman" w:hAnsi="Times New Roman"/>
                              <w:b/>
                              <w:noProof w:val="0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noProof w:val="0"/>
                              <w:sz w:val="28"/>
                              <w:szCs w:val="28"/>
                            </w:rPr>
                            <w:tab/>
                          </w:r>
                          <w:r w:rsidRPr="005467D3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 xml:space="preserve">dz.nr 438, </w:t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>obręb 0001, gm. M</w:t>
                          </w:r>
                          <w:r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>i</w:t>
                          </w:r>
                          <w:r w:rsidRPr="00CF1F2F">
                            <w:rPr>
                              <w:rFonts w:ascii="Times New Roman" w:hAnsi="Times New Roman"/>
                              <w:noProof w:val="0"/>
                              <w:sz w:val="28"/>
                              <w:szCs w:val="28"/>
                            </w:rPr>
                            <w:t>ędzylesie</w:t>
                          </w:r>
                        </w:p>
                        <w:p w14:paraId="0460A268" w14:textId="77777777" w:rsidR="00D41A04" w:rsidRPr="00CF1F2F" w:rsidRDefault="00D41A04" w:rsidP="009D3F61">
                          <w:pPr>
                            <w:pStyle w:val="Tekstpodstawowy"/>
                            <w:rPr>
                              <w:rFonts w:ascii="Times New Roman" w:hAnsi="Times New Roman"/>
                              <w:b/>
                              <w:noProof w:val="0"/>
                              <w:sz w:val="28"/>
                              <w:szCs w:val="28"/>
                            </w:rPr>
                          </w:pPr>
                        </w:p>
                        <w:p w14:paraId="0A431FE4" w14:textId="723829A6" w:rsidR="00D41A04" w:rsidRPr="00CF1F2F" w:rsidRDefault="00D41A04" w:rsidP="00CD4C87">
                          <w:pPr>
                            <w:spacing w:after="0"/>
                            <w:jc w:val="left"/>
                            <w:rPr>
                              <w:sz w:val="28"/>
                              <w:szCs w:val="28"/>
                            </w:rPr>
                          </w:pPr>
                          <w:r w:rsidRPr="00CF1F2F">
                            <w:rPr>
                              <w:b/>
                              <w:sz w:val="28"/>
                              <w:szCs w:val="28"/>
                            </w:rPr>
                            <w:t xml:space="preserve">NUMER EWIDENCYJNY </w:t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  <w:t>020810_4.0001.29/9</w:t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  <w:t>- obręb M</w:t>
                          </w:r>
                          <w:r>
                            <w:rPr>
                              <w:sz w:val="28"/>
                              <w:szCs w:val="28"/>
                            </w:rPr>
                            <w:t>i</w:t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>ędzylesie</w:t>
                          </w:r>
                        </w:p>
                        <w:p w14:paraId="7A624314" w14:textId="2AD9E809" w:rsidR="00D41A04" w:rsidRPr="00CF1F2F" w:rsidRDefault="00D41A04" w:rsidP="004B3CE7">
                          <w:pPr>
                            <w:spacing w:after="0"/>
                            <w:jc w:val="left"/>
                            <w:rPr>
                              <w:sz w:val="28"/>
                              <w:szCs w:val="28"/>
                            </w:rPr>
                          </w:pPr>
                          <w:r w:rsidRPr="00CF1F2F">
                            <w:rPr>
                              <w:b/>
                              <w:sz w:val="28"/>
                              <w:szCs w:val="28"/>
                            </w:rPr>
                            <w:t>DZIAŁEK</w:t>
                          </w:r>
                          <w:r w:rsidRPr="00CF1F2F">
                            <w:rPr>
                              <w:b/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  <w:t>020810_4.0001.438</w:t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  <w:t>- obręb M</w:t>
                          </w:r>
                          <w:r>
                            <w:rPr>
                              <w:sz w:val="28"/>
                              <w:szCs w:val="28"/>
                            </w:rPr>
                            <w:t>i</w:t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>ędzylesie</w:t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  <w:r w:rsidRPr="00CF1F2F">
                            <w:rPr>
                              <w:sz w:val="28"/>
                              <w:szCs w:val="28"/>
                            </w:rPr>
                            <w:tab/>
                          </w:r>
                        </w:p>
                        <w:p w14:paraId="16DBC2A8" w14:textId="77777777" w:rsidR="00D41A04" w:rsidRPr="00D62D45" w:rsidRDefault="00D41A04" w:rsidP="004643F0">
                          <w:pPr>
                            <w:spacing w:after="0"/>
                            <w:jc w:val="left"/>
                            <w:rPr>
                              <w:color w:val="FF0000"/>
                              <w:sz w:val="28"/>
                              <w:szCs w:val="28"/>
                            </w:rPr>
                          </w:pPr>
                        </w:p>
                        <w:p w14:paraId="678BAA61" w14:textId="77777777" w:rsidR="00D41A04" w:rsidRPr="00D62D45" w:rsidRDefault="00D41A04" w:rsidP="005652C8">
                          <w:pPr>
                            <w:autoSpaceDE w:val="0"/>
                            <w:rPr>
                              <w:rFonts w:ascii="ArialMT" w:eastAsia="ArialMT" w:hAnsi="ArialMT" w:cs="ArialMT"/>
                              <w:color w:val="FF0000"/>
                            </w:rPr>
                          </w:pPr>
                        </w:p>
                        <w:p w14:paraId="74142BAB" w14:textId="7524139F" w:rsidR="00D41A04" w:rsidRPr="00D62D45" w:rsidRDefault="00D41A04" w:rsidP="009D3F61">
                          <w:pPr>
                            <w:jc w:val="center"/>
                            <w:rPr>
                              <w:i/>
                              <w:color w:val="FF0000"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  <w10:wrap type="square" anchorx="margin" anchory="margin"/>
                  </v:shape>
                </w:pict>
              </mc:Fallback>
            </mc:AlternateContent>
          </w:r>
          <w:r w:rsidR="00174707" w:rsidRPr="00CB6747">
            <w:rPr>
              <w:noProof/>
              <w:color w:val="FF0000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56704" behindDoc="0" locked="0" layoutInCell="1" allowOverlap="1" wp14:anchorId="712E94C0" wp14:editId="21E21811">
                    <wp:simplePos x="0" y="0"/>
                    <wp:positionH relativeFrom="page">
                      <wp:posOffset>312821</wp:posOffset>
                    </wp:positionH>
                    <wp:positionV relativeFrom="page">
                      <wp:posOffset>1179095</wp:posOffset>
                    </wp:positionV>
                    <wp:extent cx="6622014" cy="1876301"/>
                    <wp:effectExtent l="0" t="0" r="7620" b="10160"/>
                    <wp:wrapSquare wrapText="bothSides"/>
                    <wp:docPr id="113" name="Pole tekstowe 11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6622014" cy="187630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09D16D" w14:textId="120CEA4F" w:rsidR="00D41A04" w:rsidRPr="00CA4BD9" w:rsidRDefault="00D41A04" w:rsidP="00174707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bCs/>
                                    <w:i/>
                                    <w:color w:val="FF0000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i/>
                                    <w:sz w:val="30"/>
                                    <w:szCs w:val="30"/>
                                  </w:rPr>
                                  <w:t xml:space="preserve">Operat wodnoprawny na wykonanie urządzeń wodnych w postaci wylotu kanalizacji deszczowej, przepustu na istniejącym rowie oraz wprowadzenie wód opadowych 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sz w:val="30"/>
                                    <w:szCs w:val="30"/>
                                  </w:rPr>
                                  <w:br/>
                                  <w:t>i roztopowych do przydrożnego rowu</w:t>
                                </w:r>
                              </w:p>
                              <w:p w14:paraId="58C50F05" w14:textId="7B09BD69" w:rsidR="00D41A04" w:rsidRPr="00174707" w:rsidRDefault="00D41A04" w:rsidP="00174707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bCs/>
                                    <w:i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i/>
                                    <w:sz w:val="30"/>
                                    <w:szCs w:val="30"/>
                                  </w:rPr>
                                  <w:t>dz. nr 29/9, 438 obręb geod. 0001 Międzylesie, gm. Międzylesie</w:t>
                                </w:r>
                              </w:p>
                              <w:p w14:paraId="4D349B05" w14:textId="77777777" w:rsidR="00D41A04" w:rsidRPr="00596163" w:rsidRDefault="00D41A04" w:rsidP="000E3355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bCs/>
                                    <w:i/>
                                    <w:color w:val="FF0000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12E94C0" id="Pole tekstowe 113" o:spid="_x0000_s1027" type="#_x0000_t202" style="position:absolute;left:0;text-align:left;margin-left:24.65pt;margin-top:92.85pt;width:521.4pt;height:147.75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" filled="f" stroked="f" strokeweight=".5pt">
                    <v:textbox inset="0,0,0,0">
                      <w:txbxContent>
                        <w:p w14:paraId="2D09D16D" w14:textId="120CEA4F" w:rsidR="00D41A04" w:rsidRPr="00CA4BD9" w:rsidRDefault="00D41A04" w:rsidP="00174707">
                          <w:pPr>
                            <w:spacing w:after="0"/>
                            <w:jc w:val="center"/>
                            <w:rPr>
                              <w:b/>
                              <w:bCs/>
                              <w:i/>
                              <w:color w:val="FF0000"/>
                              <w:sz w:val="30"/>
                              <w:szCs w:val="30"/>
                            </w:rPr>
                          </w:pPr>
                          <w:r>
                            <w:rPr>
                              <w:b/>
                              <w:bCs/>
                              <w:i/>
                              <w:sz w:val="30"/>
                              <w:szCs w:val="30"/>
                            </w:rPr>
                            <w:t xml:space="preserve">Operat wodnoprawny na wykonanie urządzeń wodnych w postaci wylotu kanalizacji deszczowej, przepustu na istniejącym rowie oraz wprowadzenie wód opadowych </w:t>
                          </w:r>
                          <w:r>
                            <w:rPr>
                              <w:b/>
                              <w:bCs/>
                              <w:i/>
                              <w:sz w:val="30"/>
                              <w:szCs w:val="30"/>
                            </w:rPr>
                            <w:br/>
                            <w:t>i roztopowych do przydrożnego rowu</w:t>
                          </w:r>
                        </w:p>
                        <w:p w14:paraId="58C50F05" w14:textId="7B09BD69" w:rsidR="00D41A04" w:rsidRPr="00174707" w:rsidRDefault="00D41A04" w:rsidP="00174707">
                          <w:pPr>
                            <w:spacing w:after="0"/>
                            <w:jc w:val="center"/>
                            <w:rPr>
                              <w:b/>
                              <w:bCs/>
                              <w:i/>
                              <w:sz w:val="30"/>
                              <w:szCs w:val="30"/>
                            </w:rPr>
                          </w:pPr>
                          <w:r>
                            <w:rPr>
                              <w:b/>
                              <w:bCs/>
                              <w:i/>
                              <w:sz w:val="30"/>
                              <w:szCs w:val="30"/>
                            </w:rPr>
                            <w:t>dz. nr 29/9, 438 obręb geod. 0001 Międzylesie, gm. Międzylesie</w:t>
                          </w:r>
                        </w:p>
                        <w:p w14:paraId="4D349B05" w14:textId="77777777" w:rsidR="00D41A04" w:rsidRPr="00596163" w:rsidRDefault="00D41A04" w:rsidP="000E3355">
                          <w:pPr>
                            <w:spacing w:after="0"/>
                            <w:jc w:val="center"/>
                            <w:rPr>
                              <w:b/>
                              <w:bCs/>
                              <w:i/>
                              <w:color w:val="FF0000"/>
                              <w:sz w:val="30"/>
                              <w:szCs w:val="30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557C15" w:rsidRPr="00CB6747">
            <w:rPr>
              <w:noProof/>
              <w:color w:val="FF0000"/>
              <w:lang w:eastAsia="pl-PL"/>
            </w:rPr>
            <mc:AlternateContent>
              <mc:Choice Requires="wpg">
                <w:drawing>
                  <wp:anchor distT="0" distB="0" distL="114300" distR="114300" simplePos="0" relativeHeight="251654656" behindDoc="0" locked="0" layoutInCell="1" allowOverlap="1" wp14:anchorId="3D3B4A7C" wp14:editId="26A53DB5">
                    <wp:simplePos x="0" y="0"/>
                    <wp:positionH relativeFrom="page">
                      <wp:posOffset>7036435</wp:posOffset>
                    </wp:positionH>
                    <wp:positionV relativeFrom="page">
                      <wp:posOffset>200660</wp:posOffset>
                    </wp:positionV>
                    <wp:extent cx="216535" cy="9718675"/>
                    <wp:effectExtent l="0" t="0" r="0" b="0"/>
                    <wp:wrapNone/>
                    <wp:docPr id="114" name="Grupa 1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>
                            <a:xfrm>
                              <a:off x="0" y="0"/>
                              <a:ext cx="216535" cy="9718675"/>
                              <a:chOff x="0" y="0"/>
                              <a:chExt cx="228600" cy="9144000"/>
                            </a:xfrm>
                            <a:gradFill flip="none" rotWithShape="1">
                              <a:gsLst>
                                <a:gs pos="0">
                                  <a:schemeClr val="tx1">
                                    <a:lumMod val="75000"/>
                                    <a:lumOff val="25000"/>
                                  </a:schemeClr>
                                </a:gs>
                                <a:gs pos="50000">
                                  <a:schemeClr val="bg1">
                                    <a:lumMod val="65000"/>
                                  </a:schemeClr>
                                </a:gs>
                                <a:gs pos="100000">
                                  <a:schemeClr val="bg1">
                                    <a:lumMod val="50000"/>
                                  </a:schemeClr>
                                </a:gs>
                              </a:gsLst>
                              <a:path path="circle">
                                <a:fillToRect l="100000" b="100000"/>
                              </a:path>
                              <a:tileRect t="-100000" r="-100000"/>
                            </a:gradFill>
                          </wpg:grpSpPr>
                          <wps:wsp>
                            <wps:cNvPr id="115" name="Prostokąt 115"/>
                            <wps:cNvSpPr/>
                            <wps:spPr>
                              <a:xfrm>
                                <a:off x="0" y="0"/>
                                <a:ext cx="228600" cy="878205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" name="Prostokąt 116"/>
                            <wps:cNvSpPr>
                              <a:spLocks noChangeAspect="1"/>
                            </wps:cNvSpPr>
                            <wps:spPr>
                              <a:xfrm>
                                <a:off x="0" y="8915400"/>
                                <a:ext cx="228600" cy="2286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2900</wp14:pctWidth>
                    </wp14:sizeRelH>
                    <wp14:sizeRelV relativeFrom="page">
                      <wp14:pctHeight>90900</wp14:pctHeight>
                    </wp14:sizeRelV>
                  </wp:anchor>
                </w:drawing>
              </mc:Choice>
              <mc:Fallback>
                <w:pict>
                  <v:group w14:anchorId="7C69B6E7" id="Grupa 114" o:spid="_x0000_s1026" style="position:absolute;margin-left:554.05pt;margin-top:15.8pt;width:17.05pt;height:765.25pt;z-index:251654656;mso-width-percent:29;mso-height-percent:909;mso-position-horizontal-relative:page;mso-position-vertical-relative:page;mso-width-percent:29;mso-height-percent:909" coordsize="2286,9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">
                    <v:rect id="Prostokąt 115" o:spid="_x0000_s1027" style="position:absolute;width:2286;height:878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" filled="f" stroked="f" strokeweight="1pt"/>
                    <v:rect id="Prostokąt 116" o:spid="_x0000_s1028" style="position:absolute;top:89154;width:2286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" filled="f" stroked="f" strokeweight="1pt">
                      <v:path arrowok="t"/>
                      <o:lock v:ext="edit" aspectratio="t"/>
                    </v:rect>
                    <w10:wrap anchorx="page" anchory="page"/>
                  </v:group>
                </w:pict>
              </mc:Fallback>
            </mc:AlternateContent>
          </w:r>
        </w:p>
        <w:p w14:paraId="0367C0ED" w14:textId="6D5566F5" w:rsidR="00645965" w:rsidRPr="00CB6747" w:rsidRDefault="00557C15" w:rsidP="0050297C">
          <w:pPr>
            <w:tabs>
              <w:tab w:val="left" w:pos="5505"/>
            </w:tabs>
            <w:spacing w:line="360" w:lineRule="auto"/>
            <w:jc w:val="left"/>
            <w:rPr>
              <w:color w:val="FF0000"/>
              <w:sz w:val="24"/>
              <w:szCs w:val="24"/>
            </w:rPr>
          </w:pPr>
          <w:r w:rsidRPr="00CB6747">
            <w:rPr>
              <w:noProof/>
              <w:color w:val="FF0000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59776" behindDoc="0" locked="0" layoutInCell="1" allowOverlap="1" wp14:anchorId="42D5A31C" wp14:editId="18DF36E0">
                    <wp:simplePos x="0" y="0"/>
                    <wp:positionH relativeFrom="page">
                      <wp:posOffset>1200785</wp:posOffset>
                    </wp:positionH>
                    <wp:positionV relativeFrom="page">
                      <wp:posOffset>8049895</wp:posOffset>
                    </wp:positionV>
                    <wp:extent cx="5548630" cy="1014730"/>
                    <wp:effectExtent l="0" t="0" r="0" b="0"/>
                    <wp:wrapSquare wrapText="bothSides"/>
                    <wp:docPr id="111" name="Pole tekstowe 11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5548630" cy="10147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F25D41B" w14:textId="77777777" w:rsidR="00D41A04" w:rsidRPr="008B6EBA" w:rsidRDefault="00D41A04" w:rsidP="009D3F61">
                                <w:pPr>
                                  <w:spacing w:before="120"/>
                                  <w:ind w:left="4956"/>
                                  <w:jc w:val="center"/>
                                  <w:rPr>
                                    <w:b/>
                                    <w:sz w:val="26"/>
                                    <w:szCs w:val="26"/>
                                  </w:rPr>
                                </w:pPr>
                                <w:r w:rsidRPr="008B6EBA">
                                  <w:rPr>
                                    <w:b/>
                                    <w:sz w:val="26"/>
                                    <w:szCs w:val="26"/>
                                  </w:rPr>
                                  <w:t>Opracował:</w:t>
                                </w:r>
                              </w:p>
                              <w:p w14:paraId="7946E693" w14:textId="77777777" w:rsidR="00D41A04" w:rsidRPr="008B6EBA" w:rsidRDefault="00D41A04" w:rsidP="009D3F61">
                                <w:pPr>
                                  <w:spacing w:before="120"/>
                                  <w:ind w:left="4248" w:firstLine="708"/>
                                  <w:jc w:val="center"/>
                                  <w:rPr>
                                    <w:b/>
                                    <w:i/>
                                    <w:sz w:val="28"/>
                                    <w:szCs w:val="28"/>
                                  </w:rPr>
                                </w:pPr>
                                <w:r w:rsidRPr="008B6EBA">
                                  <w:rPr>
                                    <w:b/>
                                    <w:i/>
                                    <w:sz w:val="28"/>
                                    <w:szCs w:val="28"/>
                                  </w:rPr>
                                  <w:t xml:space="preserve">Jarosław Morawski </w:t>
                                </w:r>
                              </w:p>
                              <w:p w14:paraId="30087C48" w14:textId="77777777" w:rsidR="00D41A04" w:rsidRDefault="00D41A04">
                                <w:pPr>
                                  <w:pStyle w:val="Bezodstpw"/>
                                  <w:jc w:val="right"/>
                                  <w:rPr>
                                    <w:caps/>
                                    <w:color w:val="323E4F" w:themeColor="text2" w:themeShade="BF"/>
                                    <w:sz w:val="40"/>
                                    <w:szCs w:val="4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 w14:anchorId="42D5A31C" id="Pole tekstowe 111" o:spid="_x0000_s1028" type="#_x0000_t202" style="position:absolute;margin-left:94.55pt;margin-top:633.85pt;width:436.9pt;height:79.9pt;z-index:251659776;visibility:visible;mso-wrap-style:square;mso-width-percent:734;mso-height-percent:363;mso-wrap-distance-left:9pt;mso-wrap-distance-top:0;mso-wrap-distance-right:9pt;mso-wrap-distance-bottom:0;mso-position-horizontal:absolute;mso-position-horizontal-relative:page;mso-position-vertical:absolute;mso-position-vertical-relative:page;mso-width-percent:734;mso-height-percent:363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" filled="f" stroked="f" strokeweight=".5pt">
                    <v:textbox style="mso-fit-shape-to-text:t" inset="0,0,0,0">
                      <w:txbxContent>
                        <w:p w14:paraId="4F25D41B" w14:textId="77777777" w:rsidR="00D41A04" w:rsidRPr="008B6EBA" w:rsidRDefault="00D41A04" w:rsidP="009D3F61">
                          <w:pPr>
                            <w:spacing w:before="120"/>
                            <w:ind w:left="4956"/>
                            <w:jc w:val="center"/>
                            <w:rPr>
                              <w:b/>
                              <w:sz w:val="26"/>
                              <w:szCs w:val="26"/>
                            </w:rPr>
                          </w:pPr>
                          <w:r w:rsidRPr="008B6EBA">
                            <w:rPr>
                              <w:b/>
                              <w:sz w:val="26"/>
                              <w:szCs w:val="26"/>
                            </w:rPr>
                            <w:t>Opracował:</w:t>
                          </w:r>
                        </w:p>
                        <w:p w14:paraId="7946E693" w14:textId="77777777" w:rsidR="00D41A04" w:rsidRPr="008B6EBA" w:rsidRDefault="00D41A04" w:rsidP="009D3F61">
                          <w:pPr>
                            <w:spacing w:before="120"/>
                            <w:ind w:left="4248" w:firstLine="708"/>
                            <w:jc w:val="center"/>
                            <w:rPr>
                              <w:b/>
                              <w:i/>
                              <w:sz w:val="28"/>
                              <w:szCs w:val="28"/>
                            </w:rPr>
                          </w:pPr>
                          <w:r w:rsidRPr="008B6EBA">
                            <w:rPr>
                              <w:b/>
                              <w:i/>
                              <w:sz w:val="28"/>
                              <w:szCs w:val="28"/>
                            </w:rPr>
                            <w:t xml:space="preserve">Jarosław Morawski </w:t>
                          </w:r>
                        </w:p>
                        <w:p w14:paraId="30087C48" w14:textId="77777777" w:rsidR="00D41A04" w:rsidRDefault="00D41A04">
                          <w:pPr>
                            <w:pStyle w:val="Bezodstpw"/>
                            <w:jc w:val="right"/>
                            <w:rPr>
                              <w:caps/>
                              <w:color w:val="323E4F" w:themeColor="text2" w:themeShade="BF"/>
                              <w:sz w:val="40"/>
                              <w:szCs w:val="40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Pr="00CB6747">
            <w:rPr>
              <w:noProof/>
              <w:color w:val="FF0000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57728" behindDoc="0" locked="0" layoutInCell="1" allowOverlap="1" wp14:anchorId="4648F0B6" wp14:editId="77475EF0">
                    <wp:simplePos x="0" y="0"/>
                    <wp:positionH relativeFrom="page">
                      <wp:posOffset>1124585</wp:posOffset>
                    </wp:positionH>
                    <wp:positionV relativeFrom="page">
                      <wp:posOffset>9282430</wp:posOffset>
                    </wp:positionV>
                    <wp:extent cx="5548630" cy="855345"/>
                    <wp:effectExtent l="0" t="0" r="0" b="0"/>
                    <wp:wrapSquare wrapText="bothSides"/>
                    <wp:docPr id="112" name="Pole tekstowe 1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5548630" cy="8553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FB58366" w14:textId="7617A748" w:rsidR="00D41A04" w:rsidRPr="009D3F61" w:rsidRDefault="00D41A04" w:rsidP="009D3F61">
                                <w:pPr>
                                  <w:spacing w:before="120"/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b/>
                                    <w:sz w:val="24"/>
                                    <w:szCs w:val="24"/>
                                  </w:rPr>
                                  <w:t>Legnica, 22.05</w:t>
                                </w:r>
                                <w:r w:rsidRPr="009D3F61">
                                  <w:rPr>
                                    <w:b/>
                                    <w:sz w:val="24"/>
                                    <w:szCs w:val="24"/>
                                  </w:rPr>
                                  <w:t>.202</w:t>
                                </w:r>
                                <w:r>
                                  <w:rPr>
                                    <w:b/>
                                    <w:sz w:val="24"/>
                                    <w:szCs w:val="24"/>
                                  </w:rPr>
                                  <w:t>3</w:t>
                                </w:r>
                                <w:r w:rsidRPr="009D3F61">
                                  <w:rPr>
                                    <w:b/>
                                    <w:sz w:val="24"/>
                                    <w:szCs w:val="24"/>
                                  </w:rPr>
                                  <w:t>r.</w:t>
                                </w:r>
                              </w:p>
                              <w:p w14:paraId="217EC4FC" w14:textId="77777777" w:rsidR="00D41A04" w:rsidRDefault="00D41A04">
                                <w:pPr>
                                  <w:pStyle w:val="Bezodstpw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8000</wp14:pctHeight>
                    </wp14:sizeRelV>
                  </wp:anchor>
                </w:drawing>
              </mc:Choice>
              <mc:Fallback>
                <w:pict>
                  <v:shape w14:anchorId="4648F0B6" id="Pole tekstowe 112" o:spid="_x0000_s1029" type="#_x0000_t202" style="position:absolute;margin-left:88.55pt;margin-top:730.9pt;width:436.9pt;height:67.35pt;z-index:251657728;visibility:visible;mso-wrap-style:square;mso-width-percent:734;mso-height-percent:80;mso-wrap-distance-left:9pt;mso-wrap-distance-top:0;mso-wrap-distance-right:9pt;mso-wrap-distance-bottom:0;mso-position-horizontal:absolute;mso-position-horizontal-relative:page;mso-position-vertical:absolute;mso-position-vertical-relative:page;mso-width-percent:734;mso-height-percent:8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" filled="f" stroked="f" strokeweight=".5pt">
                    <v:textbox inset="0,0,0,0">
                      <w:txbxContent>
                        <w:p w14:paraId="6FB58366" w14:textId="7617A748" w:rsidR="00D41A04" w:rsidRPr="009D3F61" w:rsidRDefault="00D41A04" w:rsidP="009D3F61">
                          <w:pPr>
                            <w:spacing w:before="12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b/>
                              <w:sz w:val="24"/>
                              <w:szCs w:val="24"/>
                            </w:rPr>
                            <w:t>Legnica, 22.05</w:t>
                          </w:r>
                          <w:r w:rsidRPr="009D3F61">
                            <w:rPr>
                              <w:b/>
                              <w:sz w:val="24"/>
                              <w:szCs w:val="24"/>
                            </w:rPr>
                            <w:t>.202</w:t>
                          </w:r>
                          <w:r>
                            <w:rPr>
                              <w:b/>
                              <w:sz w:val="24"/>
                              <w:szCs w:val="24"/>
                            </w:rPr>
                            <w:t>3</w:t>
                          </w:r>
                          <w:r w:rsidRPr="009D3F61">
                            <w:rPr>
                              <w:b/>
                              <w:sz w:val="24"/>
                              <w:szCs w:val="24"/>
                            </w:rPr>
                            <w:t>r.</w:t>
                          </w:r>
                        </w:p>
                        <w:p w14:paraId="217EC4FC" w14:textId="77777777" w:rsidR="00D41A04" w:rsidRDefault="00D41A04">
                          <w:pPr>
                            <w:pStyle w:val="Bezodstpw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645965" w:rsidRPr="00CB6747">
            <w:rPr>
              <w:b/>
              <w:color w:val="FF0000"/>
              <w:sz w:val="24"/>
              <w:szCs w:val="24"/>
            </w:rPr>
            <w:br w:type="page"/>
          </w:r>
        </w:p>
      </w:sdtContent>
    </w:sdt>
    <w:sdt>
      <w:sdtPr>
        <w:rPr>
          <w:rFonts w:eastAsiaTheme="minorHAnsi" w:cstheme="minorBidi"/>
          <w:b w:val="0"/>
          <w:color w:val="FF0000"/>
          <w:szCs w:val="22"/>
          <w:lang w:eastAsia="en-US"/>
        </w:rPr>
        <w:id w:val="-2045116327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3E60EF08" w14:textId="77777777" w:rsidR="001C5C8D" w:rsidRPr="00DE0A4E" w:rsidRDefault="009C1BC7" w:rsidP="008B6EBA">
          <w:pPr>
            <w:pStyle w:val="Nagwekspisutreci"/>
            <w:spacing w:line="360" w:lineRule="auto"/>
          </w:pPr>
          <w:r w:rsidRPr="00DE0A4E">
            <w:t>SPIS TREŚCI</w:t>
          </w:r>
        </w:p>
        <w:p w14:paraId="5B5802E8" w14:textId="6EDCE30A" w:rsidR="00DE2A37" w:rsidRDefault="00B10954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r w:rsidRPr="00CB6747">
            <w:rPr>
              <w:color w:val="FF0000"/>
            </w:rPr>
            <w:fldChar w:fldCharType="begin"/>
          </w:r>
          <w:r w:rsidR="001C5C8D" w:rsidRPr="00CB6747">
            <w:rPr>
              <w:color w:val="FF0000"/>
            </w:rPr>
            <w:instrText xml:space="preserve"> TOC \o "1-3" \h \z \u </w:instrText>
          </w:r>
          <w:r w:rsidRPr="00CB6747">
            <w:rPr>
              <w:color w:val="FF0000"/>
            </w:rPr>
            <w:fldChar w:fldCharType="separate"/>
          </w:r>
          <w:hyperlink w:anchor="_Toc135834225" w:history="1">
            <w:r w:rsidR="00DE2A37" w:rsidRPr="003557EE">
              <w:rPr>
                <w:rStyle w:val="Hipercze"/>
                <w:noProof/>
              </w:rPr>
              <w:t>1.</w:t>
            </w:r>
            <w:r w:rsidR="00DE2A37"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="00DE2A37" w:rsidRPr="003557EE">
              <w:rPr>
                <w:rStyle w:val="Hipercze"/>
                <w:noProof/>
              </w:rPr>
              <w:t>ZAKŁAD UBIEGAJĄCY SIĘ O WYDANIE POZWOLENIA WODNOPRAWNEGO, JEGO SIEDZIBA I ADRES</w:t>
            </w:r>
            <w:r w:rsidR="00DE2A37">
              <w:rPr>
                <w:noProof/>
                <w:webHidden/>
              </w:rPr>
              <w:tab/>
            </w:r>
            <w:r w:rsidR="00DE2A37">
              <w:rPr>
                <w:noProof/>
                <w:webHidden/>
              </w:rPr>
              <w:fldChar w:fldCharType="begin"/>
            </w:r>
            <w:r w:rsidR="00DE2A37">
              <w:rPr>
                <w:noProof/>
                <w:webHidden/>
              </w:rPr>
              <w:instrText xml:space="preserve"> PAGEREF _Toc135834225 \h </w:instrText>
            </w:r>
            <w:r w:rsidR="00DE2A37">
              <w:rPr>
                <w:noProof/>
                <w:webHidden/>
              </w:rPr>
            </w:r>
            <w:r w:rsidR="00DE2A37">
              <w:rPr>
                <w:noProof/>
                <w:webHidden/>
              </w:rPr>
              <w:fldChar w:fldCharType="separate"/>
            </w:r>
            <w:r w:rsidR="00DE2A37">
              <w:rPr>
                <w:noProof/>
                <w:webHidden/>
              </w:rPr>
              <w:t>2</w:t>
            </w:r>
            <w:r w:rsidR="00DE2A37">
              <w:rPr>
                <w:noProof/>
                <w:webHidden/>
              </w:rPr>
              <w:fldChar w:fldCharType="end"/>
            </w:r>
          </w:hyperlink>
        </w:p>
        <w:p w14:paraId="5A7471AB" w14:textId="2B2B842D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26" w:history="1">
            <w:r w:rsidRPr="003557EE">
              <w:rPr>
                <w:rStyle w:val="Hipercze"/>
                <w:noProof/>
              </w:rPr>
              <w:t>2.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INFORMACJE OGÓLNE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39A2D5" w14:textId="5B1EC215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27" w:history="1">
            <w:r w:rsidRPr="003557EE">
              <w:rPr>
                <w:rStyle w:val="Hipercze"/>
                <w:noProof/>
              </w:rPr>
              <w:t>2.1.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PODSTAW PRAWNA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28ACED" w14:textId="50CC43E0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28" w:history="1">
            <w:r w:rsidRPr="003557EE">
              <w:rPr>
                <w:rStyle w:val="Hipercze"/>
                <w:noProof/>
              </w:rPr>
              <w:t>2.2.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CEL I ZAKRES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7F0159" w14:textId="1832FA99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29" w:history="1">
            <w:r w:rsidRPr="003557EE">
              <w:rPr>
                <w:rStyle w:val="Hipercze"/>
                <w:noProof/>
              </w:rPr>
              <w:t>3.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CEL I ZAKRES KORZYSTANIA Z WÓD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6399E9" w14:textId="69D7F41C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0" w:history="1">
            <w:r w:rsidRPr="003557EE">
              <w:rPr>
                <w:rStyle w:val="Hipercze"/>
                <w:noProof/>
              </w:rPr>
              <w:t>4.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RODZAJ URZĄDZEŃ POMIAROWYCH ORAZ ZNAKÓW ŻEGLUGOWYCH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144CBF" w14:textId="1184C90D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1" w:history="1">
            <w:r w:rsidRPr="003557EE">
              <w:rPr>
                <w:rStyle w:val="Hipercze"/>
                <w:noProof/>
              </w:rPr>
              <w:t>5.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STAN PRAWNY NIERUCHOMOŚCI USYTUŁOWANYCH W ZASIĘGU ODDZIAŁYWANIA ZAMIERZONEGO KORZYSTANIA Z WÓD  LUB PLANOWANYCH DO WYKONANIA URZĄDZEŃ WODNYCH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D111B4" w14:textId="6099E831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2" w:history="1">
            <w:r w:rsidRPr="003557EE">
              <w:rPr>
                <w:rStyle w:val="Hipercze"/>
                <w:noProof/>
              </w:rPr>
              <w:t>6.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OBOWIĄZKI UBIEGAJĄCEGO SIĘ O WYDANIE POZWOLENIA WODNOPRAWNEGO W STOSUNKU DO OSÓB TRZECICH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A109D3" w14:textId="055B722A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3" w:history="1">
            <w:r w:rsidRPr="003557EE">
              <w:rPr>
                <w:rStyle w:val="Hipercze"/>
                <w:noProof/>
              </w:rPr>
              <w:t>7.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OPIS URZĄDZENIA WODNEGO W TYM POŁOŻENIE ZA POMOCĄ WSPÓŁRZĘDNYCH GEOGRAFICZNYCH ORAZ PODSTAWOWE PARAMETRY CHARAKTERYZUJĄCE TO URZĄDZENIE I WARUNKI JEGO WYKONANIA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02988D" w14:textId="06EDDAAA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4" w:history="1">
            <w:r w:rsidRPr="003557EE">
              <w:rPr>
                <w:rStyle w:val="Hipercze"/>
                <w:noProof/>
              </w:rPr>
              <w:t>8.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CHARAKTERYSTYKA WÓD OBJĘTYCH POZWOLENIEM WODNOPRAWNYM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A33C34" w14:textId="545706D4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5" w:history="1">
            <w:r w:rsidRPr="003557EE">
              <w:rPr>
                <w:rStyle w:val="Hipercze"/>
                <w:noProof/>
              </w:rPr>
              <w:t>8.1.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OPIS PROJEKTOWANEJ INWESTYCJI ORAZ STANU ISTNIEJĄCEGO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496EB5" w14:textId="0D702A06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6" w:history="1">
            <w:r w:rsidRPr="003557EE">
              <w:rPr>
                <w:rStyle w:val="Hipercze"/>
                <w:noProof/>
              </w:rPr>
              <w:t>8.2.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PROJEKTOWANA KANALIZACJA DESZCZOWA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28EB1A" w14:textId="2801B522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7" w:history="1">
            <w:r w:rsidRPr="003557EE">
              <w:rPr>
                <w:rStyle w:val="Hipercze"/>
                <w:noProof/>
              </w:rPr>
              <w:t>8.3.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OKREŚLENIE WIELKOŚCI ZRZUTU WÓD OPADOWYCH i ROZTOPOWYCH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CFF3A7" w14:textId="4F104C68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8" w:history="1">
            <w:r w:rsidRPr="003557EE">
              <w:rPr>
                <w:rStyle w:val="Hipercze"/>
                <w:noProof/>
              </w:rPr>
              <w:t>8.4.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OKRESLENIE STANU I SKŁADU WÓD OPADOWYCH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C311C7" w14:textId="7DF457C2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39" w:history="1">
            <w:r w:rsidRPr="003557EE">
              <w:rPr>
                <w:rStyle w:val="Hipercze"/>
                <w:noProof/>
              </w:rPr>
              <w:t>8.5.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URZĄDZENIA OCZYSZCZAJĄCE WODY OPADOWE I ROZTOPOWE\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8DDD67" w14:textId="671561A6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0" w:history="1">
            <w:r w:rsidRPr="003557EE">
              <w:rPr>
                <w:rStyle w:val="Hipercze"/>
                <w:noProof/>
              </w:rPr>
              <w:t>8.6.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ZAKRES I CZĘSTOTLIWOŚĆ WYKONYWANIA WYMAGANYCH ANALIZ ODPROWADZANYCH WÓD OPADOWYCH I ROZTOPOWYCH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7397A7" w14:textId="2D7D81ED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1" w:history="1">
            <w:r w:rsidRPr="003557EE">
              <w:rPr>
                <w:rStyle w:val="Hipercze"/>
                <w:noProof/>
              </w:rPr>
              <w:t>8.7.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OPIS URZĄDZEŃ DO POMIARU I ANALIZY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8DB656" w14:textId="48383C48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2" w:history="1">
            <w:r w:rsidRPr="003557EE">
              <w:rPr>
                <w:rStyle w:val="Hipercze"/>
                <w:noProof/>
              </w:rPr>
              <w:t>8.9.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EFEKT OCZYSZCZANIA WÓD OPADOWYCH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98E4D2" w14:textId="7268700E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3" w:history="1">
            <w:r w:rsidRPr="003557EE">
              <w:rPr>
                <w:rStyle w:val="Hipercze"/>
                <w:noProof/>
              </w:rPr>
              <w:t>9.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SPOSÓB POSTEPOWANIA W PRZYPADKU ROZRUCHU, ZATRZYMANIA DZIAŁALNOŚCI BĄDŹ WYSTĄPIENIA AWARII LUB USZKODZENIA URZĄDZEŃ POMIAROWYCH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8F3590" w14:textId="29EBE539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4" w:history="1">
            <w:r w:rsidRPr="003557EE">
              <w:rPr>
                <w:rStyle w:val="Hipercze"/>
                <w:noProof/>
              </w:rPr>
              <w:t>10.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WPŁYW GOSPODARKI WODNEJ ZAKŁADU NA WODY POWIERZCHNIOWE  I PODZIEMNE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06B719" w14:textId="09FEA4F1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5" w:history="1">
            <w:r w:rsidRPr="003557EE">
              <w:rPr>
                <w:rStyle w:val="Hipercze"/>
                <w:noProof/>
              </w:rPr>
              <w:t>11.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INFORMACJE O FORMACH PRZYRODY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AAEF21" w14:textId="714DD2A2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6" w:history="1">
            <w:r w:rsidRPr="003557EE">
              <w:rPr>
                <w:rStyle w:val="Hipercze"/>
                <w:noProof/>
              </w:rPr>
              <w:t>12.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USTALENIA WYNIKAJĄCE Z DOKUMENTÓW I PLANÓW WYŻSZEGO RZĘDU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A4B5E8" w14:textId="13F4E9B3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7" w:history="1">
            <w:r w:rsidRPr="003557EE">
              <w:rPr>
                <w:rStyle w:val="Hipercze"/>
                <w:noProof/>
              </w:rPr>
              <w:t>12.1.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PLAN GOSPODAROWANIA WODAMI NA OBSZARZE DORZECZA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E354DC" w14:textId="2CC33697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8" w:history="1">
            <w:r w:rsidRPr="003557EE">
              <w:rPr>
                <w:rStyle w:val="Hipercze"/>
                <w:noProof/>
              </w:rPr>
              <w:t>12.2.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WARUNKI KORZYSTANIA Z WÓD REGIONU WODNEGO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3B2BA7" w14:textId="494196B9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49" w:history="1">
            <w:r w:rsidRPr="003557EE">
              <w:rPr>
                <w:rStyle w:val="Hipercze"/>
                <w:noProof/>
              </w:rPr>
              <w:t>12.3.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PLAN ZARZĄDZANIA RYZYKIEM POWODZIOWYM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067431" w14:textId="5AA3D678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50" w:history="1">
            <w:r w:rsidRPr="003557EE">
              <w:rPr>
                <w:rStyle w:val="Hipercze"/>
                <w:noProof/>
              </w:rPr>
              <w:t>12.4.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PLAN PRZECIWDZIAŁANIA SKUTKĄ SUSZY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A4636C" w14:textId="520BA0F2" w:rsidR="00DE2A37" w:rsidRDefault="00DE2A37">
          <w:pPr>
            <w:pStyle w:val="Spistreci2"/>
            <w:tabs>
              <w:tab w:val="left" w:pos="1320"/>
              <w:tab w:val="right" w:leader="dot" w:pos="9344"/>
            </w:tabs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51" w:history="1">
            <w:r w:rsidRPr="003557EE">
              <w:rPr>
                <w:rStyle w:val="Hipercze"/>
                <w:noProof/>
              </w:rPr>
              <w:t>12.5.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KRAJOWEGO PROGRAMU OCZYSZCZANIA ŚCIEKÓW KOMUNALNYCH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872E87" w14:textId="26286B71" w:rsidR="00DE2A37" w:rsidRDefault="00DE2A37">
          <w:pPr>
            <w:pStyle w:val="Spistreci1"/>
            <w:tabs>
              <w:tab w:val="left" w:pos="708"/>
              <w:tab w:val="right" w:leader="dot" w:pos="9344"/>
            </w:tabs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35834252" w:history="1">
            <w:r w:rsidRPr="003557EE">
              <w:rPr>
                <w:rStyle w:val="Hipercze"/>
                <w:noProof/>
              </w:rPr>
              <w:t>13.</w:t>
            </w:r>
            <w:r>
              <w:rPr>
                <w:rFonts w:asciiTheme="minorHAnsi" w:eastAsiaTheme="minorEastAsia" w:hAnsiTheme="minorHAnsi"/>
                <w:b w:val="0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3557EE">
              <w:rPr>
                <w:rStyle w:val="Hipercze"/>
                <w:noProof/>
              </w:rPr>
              <w:t>Opis zamierzonej działalności  w języku niezawierającym określeń specjalistycznych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_Toc135834252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819A55" w14:textId="6210DA77" w:rsidR="00E96C98" w:rsidRPr="00CB6747" w:rsidRDefault="00B10954" w:rsidP="008B6EBA">
          <w:pPr>
            <w:spacing w:line="360" w:lineRule="auto"/>
            <w:rPr>
              <w:b/>
              <w:bCs/>
              <w:color w:val="FF0000"/>
            </w:rPr>
          </w:pPr>
          <w:r w:rsidRPr="00CB6747">
            <w:rPr>
              <w:b/>
              <w:bCs/>
              <w:color w:val="FF0000"/>
            </w:rPr>
            <w:fldChar w:fldCharType="end"/>
          </w:r>
        </w:p>
        <w:p w14:paraId="430A8E43" w14:textId="77777777" w:rsidR="001C5C8D" w:rsidRPr="00CB6747" w:rsidRDefault="00000000" w:rsidP="008B6EBA">
          <w:pPr>
            <w:spacing w:line="360" w:lineRule="auto"/>
            <w:rPr>
              <w:color w:val="FF0000"/>
            </w:rPr>
          </w:pPr>
        </w:p>
      </w:sdtContent>
    </w:sdt>
    <w:p w14:paraId="2ECA186F" w14:textId="22CC0012" w:rsidR="000756BD" w:rsidRPr="00CB6747" w:rsidRDefault="000756BD" w:rsidP="00692E48">
      <w:pPr>
        <w:spacing w:line="276" w:lineRule="auto"/>
        <w:rPr>
          <w:color w:val="FF0000"/>
          <w:lang w:eastAsia="pl-PL"/>
        </w:rPr>
      </w:pPr>
      <w:bookmarkStart w:id="0" w:name="_Ref33962055"/>
      <w:bookmarkStart w:id="1" w:name="_Ref33962057"/>
      <w:bookmarkStart w:id="2" w:name="_Ref33962058"/>
    </w:p>
    <w:p w14:paraId="1A18186F" w14:textId="77777777" w:rsidR="000756BD" w:rsidRPr="00CB6747" w:rsidRDefault="000756BD" w:rsidP="008B6EBA">
      <w:pPr>
        <w:spacing w:line="360" w:lineRule="auto"/>
        <w:rPr>
          <w:color w:val="FF0000"/>
        </w:rPr>
      </w:pPr>
    </w:p>
    <w:p w14:paraId="24F467D3" w14:textId="4A3E14CE" w:rsidR="009C1BC7" w:rsidRPr="00A30A60" w:rsidRDefault="000756BD" w:rsidP="008B6EBA">
      <w:pPr>
        <w:pStyle w:val="Nagwek1"/>
        <w:numPr>
          <w:ilvl w:val="0"/>
          <w:numId w:val="1"/>
        </w:numPr>
        <w:spacing w:line="360" w:lineRule="auto"/>
      </w:pPr>
      <w:bookmarkStart w:id="3" w:name="_Toc135834225"/>
      <w:r w:rsidRPr="00A30A60">
        <w:t>Z</w:t>
      </w:r>
      <w:r w:rsidR="009C1BC7" w:rsidRPr="00A30A60">
        <w:t>AKŁAD UBIEGAJĄCY SIĘ O WYDANIE POZWOLENIA WODNOPRAWNEGO, JEGO SIEDZIBA I ADRES</w:t>
      </w:r>
      <w:bookmarkEnd w:id="0"/>
      <w:bookmarkEnd w:id="1"/>
      <w:bookmarkEnd w:id="2"/>
      <w:bookmarkEnd w:id="3"/>
    </w:p>
    <w:p w14:paraId="5C697A0B" w14:textId="4290C357" w:rsidR="00E527EB" w:rsidRPr="007A3F6C" w:rsidRDefault="00E527EB" w:rsidP="005467D3">
      <w:pPr>
        <w:spacing w:after="0" w:line="360" w:lineRule="auto"/>
      </w:pPr>
      <w:r w:rsidRPr="007A3F6C">
        <w:t xml:space="preserve">Inwestorem zamierzonego przedsięwzięcia jest firma </w:t>
      </w:r>
      <w:r w:rsidR="005467D3" w:rsidRPr="005467D3">
        <w:rPr>
          <w:b/>
        </w:rPr>
        <w:t>SIM SUDETY SP. Z O.O</w:t>
      </w:r>
      <w:r w:rsidR="005467D3">
        <w:rPr>
          <w:b/>
        </w:rPr>
        <w:t>.</w:t>
      </w:r>
    </w:p>
    <w:p w14:paraId="557BD86E" w14:textId="77777777" w:rsidR="00E527EB" w:rsidRDefault="00E527EB" w:rsidP="00E527EB">
      <w:pPr>
        <w:spacing w:after="0"/>
        <w:rPr>
          <w:color w:val="FF0000"/>
        </w:rPr>
      </w:pPr>
    </w:p>
    <w:p w14:paraId="0B2AC509" w14:textId="77777777" w:rsidR="00E527EB" w:rsidRPr="00EF2A8C" w:rsidRDefault="00E527EB" w:rsidP="00E527EB">
      <w:pPr>
        <w:spacing w:after="0"/>
      </w:pPr>
    </w:p>
    <w:p w14:paraId="02D5B248" w14:textId="21E6F92F" w:rsidR="00E527EB" w:rsidRPr="00EF2A8C" w:rsidRDefault="00E527EB" w:rsidP="00E527EB">
      <w:pPr>
        <w:spacing w:line="360" w:lineRule="auto"/>
      </w:pPr>
      <w:r w:rsidRPr="00EF2A8C">
        <w:t xml:space="preserve">Przedmiotem inwestycji jest budowa </w:t>
      </w:r>
      <w:r w:rsidR="005467D3">
        <w:t>budynku mieszkalnego wielorodzinnego</w:t>
      </w:r>
      <w:r w:rsidRPr="00EF2A8C">
        <w:t xml:space="preserve"> wraz z niezbędną infrastrukturą techni</w:t>
      </w:r>
      <w:r w:rsidR="005467D3">
        <w:t>czną.</w:t>
      </w:r>
    </w:p>
    <w:p w14:paraId="5B25169F" w14:textId="77777777" w:rsidR="00E527EB" w:rsidRPr="009F7B94" w:rsidRDefault="00E527EB" w:rsidP="00E527EB">
      <w:pPr>
        <w:pStyle w:val="Tekstpodstawowy"/>
        <w:spacing w:line="360" w:lineRule="auto"/>
        <w:ind w:left="820"/>
        <w:rPr>
          <w:rFonts w:ascii="Times New Roman" w:hAnsi="Times New Roman"/>
          <w:noProof w:val="0"/>
          <w:sz w:val="22"/>
          <w:szCs w:val="22"/>
        </w:rPr>
      </w:pPr>
    </w:p>
    <w:p w14:paraId="38E1C0E2" w14:textId="58F0EF05" w:rsidR="00E527EB" w:rsidRPr="009F7B94" w:rsidRDefault="00E527EB" w:rsidP="005467D3">
      <w:pPr>
        <w:pStyle w:val="Tekstpodstawowy"/>
        <w:spacing w:line="360" w:lineRule="auto"/>
        <w:rPr>
          <w:rFonts w:ascii="Times New Roman" w:hAnsi="Times New Roman"/>
          <w:noProof w:val="0"/>
          <w:sz w:val="22"/>
          <w:szCs w:val="22"/>
        </w:rPr>
      </w:pPr>
      <w:r w:rsidRPr="009F7B94">
        <w:rPr>
          <w:rFonts w:ascii="Times New Roman" w:hAnsi="Times New Roman"/>
          <w:b/>
          <w:noProof w:val="0"/>
          <w:sz w:val="22"/>
          <w:szCs w:val="22"/>
        </w:rPr>
        <w:t>ADRES INWESTYCJI:</w:t>
      </w:r>
      <w:r w:rsidRPr="009F7B94">
        <w:rPr>
          <w:rFonts w:ascii="Times New Roman" w:hAnsi="Times New Roman"/>
          <w:b/>
          <w:noProof w:val="0"/>
          <w:sz w:val="22"/>
          <w:szCs w:val="22"/>
        </w:rPr>
        <w:tab/>
      </w:r>
      <w:r w:rsidRPr="009F7B94">
        <w:rPr>
          <w:rFonts w:ascii="Times New Roman" w:hAnsi="Times New Roman"/>
          <w:b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 xml:space="preserve">Województwo: </w:t>
      </w:r>
      <w:r w:rsidR="005467D3" w:rsidRPr="009F7B94">
        <w:rPr>
          <w:rFonts w:ascii="Times New Roman" w:hAnsi="Times New Roman"/>
          <w:noProof w:val="0"/>
          <w:sz w:val="22"/>
          <w:szCs w:val="22"/>
        </w:rPr>
        <w:t>dolnośląskie</w:t>
      </w:r>
      <w:r w:rsidRPr="009F7B94">
        <w:rPr>
          <w:rFonts w:ascii="Times New Roman" w:hAnsi="Times New Roman"/>
          <w:noProof w:val="0"/>
          <w:sz w:val="22"/>
          <w:szCs w:val="22"/>
        </w:rPr>
        <w:t xml:space="preserve"> </w:t>
      </w:r>
    </w:p>
    <w:p w14:paraId="47B176E4" w14:textId="6A068E7D" w:rsidR="00E527EB" w:rsidRPr="009F7B94" w:rsidRDefault="00E527EB" w:rsidP="005467D3">
      <w:pPr>
        <w:pStyle w:val="Tekstpodstawowy"/>
        <w:spacing w:line="360" w:lineRule="auto"/>
        <w:rPr>
          <w:rFonts w:ascii="Times New Roman" w:hAnsi="Times New Roman"/>
          <w:noProof w:val="0"/>
          <w:sz w:val="22"/>
          <w:szCs w:val="22"/>
        </w:rPr>
      </w:pP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  <w:t xml:space="preserve">Powiat: </w:t>
      </w:r>
      <w:r w:rsidR="005467D3">
        <w:rPr>
          <w:rFonts w:ascii="Times New Roman" w:hAnsi="Times New Roman"/>
          <w:noProof w:val="0"/>
          <w:sz w:val="22"/>
          <w:szCs w:val="22"/>
        </w:rPr>
        <w:t>kłodzki</w:t>
      </w:r>
    </w:p>
    <w:p w14:paraId="7E2AEC08" w14:textId="02217948" w:rsidR="00E527EB" w:rsidRPr="009F7B94" w:rsidRDefault="00E527EB" w:rsidP="005467D3">
      <w:pPr>
        <w:pStyle w:val="Tekstpodstawowy"/>
        <w:spacing w:line="360" w:lineRule="auto"/>
        <w:rPr>
          <w:rFonts w:ascii="Times New Roman" w:hAnsi="Times New Roman"/>
          <w:noProof w:val="0"/>
          <w:sz w:val="22"/>
          <w:szCs w:val="22"/>
        </w:rPr>
      </w:pP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  <w:t xml:space="preserve">Gmina: </w:t>
      </w:r>
      <w:r w:rsidR="005467D3">
        <w:rPr>
          <w:rFonts w:ascii="Times New Roman" w:hAnsi="Times New Roman"/>
          <w:noProof w:val="0"/>
          <w:sz w:val="22"/>
          <w:szCs w:val="22"/>
        </w:rPr>
        <w:t>Międzylesie</w:t>
      </w:r>
    </w:p>
    <w:p w14:paraId="41366084" w14:textId="7859C770" w:rsidR="005467D3" w:rsidRDefault="00E527EB" w:rsidP="005467D3">
      <w:pPr>
        <w:pStyle w:val="Tekstpodstawowy"/>
        <w:spacing w:line="360" w:lineRule="auto"/>
        <w:rPr>
          <w:rFonts w:ascii="Times New Roman" w:hAnsi="Times New Roman"/>
          <w:noProof w:val="0"/>
          <w:sz w:val="22"/>
          <w:szCs w:val="22"/>
        </w:rPr>
      </w:pP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  <w:r w:rsidR="005467D3">
        <w:rPr>
          <w:rFonts w:ascii="Times New Roman" w:hAnsi="Times New Roman"/>
          <w:noProof w:val="0"/>
          <w:sz w:val="22"/>
          <w:szCs w:val="22"/>
        </w:rPr>
        <w:t xml:space="preserve">dz. nr </w:t>
      </w:r>
      <w:r w:rsidR="005467D3" w:rsidRPr="005467D3">
        <w:rPr>
          <w:rFonts w:ascii="Times New Roman" w:hAnsi="Times New Roman"/>
          <w:noProof w:val="0"/>
          <w:sz w:val="22"/>
          <w:szCs w:val="22"/>
        </w:rPr>
        <w:t>29/9, obręb 0001, gm. Międzylesie</w:t>
      </w:r>
    </w:p>
    <w:p w14:paraId="1E0CB603" w14:textId="78DE9759" w:rsidR="005467D3" w:rsidRPr="00CF1F2F" w:rsidRDefault="005467D3" w:rsidP="005467D3">
      <w:pPr>
        <w:pStyle w:val="Tekstpodstawowy"/>
        <w:spacing w:line="360" w:lineRule="auto"/>
        <w:ind w:left="3540" w:hanging="3540"/>
        <w:rPr>
          <w:rFonts w:ascii="Times New Roman" w:hAnsi="Times New Roman"/>
          <w:b/>
          <w:noProof w:val="0"/>
          <w:sz w:val="28"/>
          <w:szCs w:val="28"/>
        </w:rPr>
      </w:pPr>
      <w:r>
        <w:rPr>
          <w:rFonts w:ascii="Times New Roman" w:hAnsi="Times New Roman"/>
          <w:noProof w:val="0"/>
          <w:sz w:val="22"/>
          <w:szCs w:val="22"/>
        </w:rPr>
        <w:tab/>
      </w:r>
      <w:r>
        <w:rPr>
          <w:rFonts w:ascii="Times New Roman" w:hAnsi="Times New Roman"/>
          <w:noProof w:val="0"/>
          <w:sz w:val="22"/>
          <w:szCs w:val="22"/>
        </w:rPr>
        <w:tab/>
      </w:r>
      <w:r>
        <w:rPr>
          <w:rFonts w:ascii="Times New Roman" w:hAnsi="Times New Roman"/>
          <w:noProof w:val="0"/>
          <w:sz w:val="22"/>
          <w:szCs w:val="22"/>
        </w:rPr>
        <w:tab/>
      </w:r>
      <w:r>
        <w:rPr>
          <w:rFonts w:ascii="Times New Roman" w:hAnsi="Times New Roman"/>
          <w:noProof w:val="0"/>
          <w:sz w:val="22"/>
          <w:szCs w:val="22"/>
        </w:rPr>
        <w:tab/>
      </w:r>
      <w:r>
        <w:rPr>
          <w:rFonts w:ascii="Times New Roman" w:hAnsi="Times New Roman"/>
          <w:noProof w:val="0"/>
          <w:sz w:val="22"/>
          <w:szCs w:val="22"/>
        </w:rPr>
        <w:tab/>
        <w:t xml:space="preserve"> </w:t>
      </w:r>
      <w:r w:rsidRPr="005467D3">
        <w:rPr>
          <w:rFonts w:ascii="Times New Roman" w:hAnsi="Times New Roman"/>
          <w:noProof w:val="0"/>
          <w:sz w:val="22"/>
          <w:szCs w:val="22"/>
        </w:rPr>
        <w:t>dz.nr 438, obręb 0001, gm. Międzylesie</w:t>
      </w:r>
    </w:p>
    <w:p w14:paraId="5E218E01" w14:textId="77777777" w:rsidR="005467D3" w:rsidRPr="00CF1F2F" w:rsidRDefault="005467D3" w:rsidP="005467D3">
      <w:pPr>
        <w:pStyle w:val="Tekstpodstawowy"/>
        <w:spacing w:line="360" w:lineRule="auto"/>
        <w:rPr>
          <w:rFonts w:ascii="Times New Roman" w:hAnsi="Times New Roman"/>
          <w:b/>
          <w:noProof w:val="0"/>
          <w:sz w:val="28"/>
          <w:szCs w:val="28"/>
        </w:rPr>
      </w:pPr>
    </w:p>
    <w:p w14:paraId="4FADDBA0" w14:textId="017896EE" w:rsidR="00E527EB" w:rsidRPr="009F7B94" w:rsidRDefault="00E527EB" w:rsidP="005467D3">
      <w:pPr>
        <w:pStyle w:val="Tekstpodstawowy"/>
        <w:spacing w:line="360" w:lineRule="auto"/>
        <w:rPr>
          <w:rFonts w:ascii="Times New Roman" w:hAnsi="Times New Roman"/>
          <w:noProof w:val="0"/>
          <w:sz w:val="22"/>
          <w:szCs w:val="22"/>
        </w:rPr>
      </w:pPr>
    </w:p>
    <w:p w14:paraId="5BCF788B" w14:textId="77777777" w:rsidR="00E527EB" w:rsidRPr="00864250" w:rsidRDefault="00E527EB" w:rsidP="005467D3">
      <w:pPr>
        <w:pStyle w:val="Tekstpodstawowy"/>
        <w:spacing w:line="360" w:lineRule="auto"/>
        <w:rPr>
          <w:rFonts w:ascii="Times New Roman" w:hAnsi="Times New Roman"/>
          <w:b/>
          <w:noProof w:val="0"/>
          <w:sz w:val="22"/>
          <w:szCs w:val="22"/>
        </w:rPr>
      </w:pPr>
    </w:p>
    <w:p w14:paraId="23E5E10A" w14:textId="77777777" w:rsidR="005467D3" w:rsidRPr="00CF1F2F" w:rsidRDefault="00E527EB" w:rsidP="005467D3">
      <w:pPr>
        <w:spacing w:after="0" w:line="360" w:lineRule="auto"/>
        <w:jc w:val="left"/>
        <w:rPr>
          <w:sz w:val="28"/>
          <w:szCs w:val="28"/>
        </w:rPr>
      </w:pPr>
      <w:r w:rsidRPr="00864250">
        <w:rPr>
          <w:rFonts w:eastAsia="Times New Roman" w:cs="Times New Roman"/>
          <w:b/>
          <w:lang w:eastAsia="pl-PL"/>
        </w:rPr>
        <w:t>NUMER EWIDENCYJNY</w:t>
      </w:r>
      <w:r w:rsidRPr="009F7B94">
        <w:rPr>
          <w:rFonts w:eastAsia="Times New Roman" w:cs="Times New Roman"/>
          <w:lang w:eastAsia="pl-PL"/>
        </w:rPr>
        <w:t xml:space="preserve"> </w:t>
      </w:r>
      <w:r w:rsidRPr="009F7B94">
        <w:rPr>
          <w:rFonts w:eastAsia="Times New Roman" w:cs="Times New Roman"/>
          <w:lang w:eastAsia="pl-PL"/>
        </w:rPr>
        <w:tab/>
      </w:r>
      <w:r w:rsidRPr="009F7B94">
        <w:rPr>
          <w:rFonts w:eastAsia="Times New Roman" w:cs="Times New Roman"/>
          <w:lang w:eastAsia="pl-PL"/>
        </w:rPr>
        <w:tab/>
      </w:r>
      <w:r w:rsidR="005467D3" w:rsidRPr="005467D3">
        <w:rPr>
          <w:rFonts w:eastAsia="Times New Roman" w:cs="Times New Roman"/>
          <w:lang w:eastAsia="pl-PL"/>
        </w:rPr>
        <w:t>020810_4.0001.29/9</w:t>
      </w:r>
      <w:r w:rsidR="005467D3" w:rsidRPr="005467D3">
        <w:rPr>
          <w:rFonts w:eastAsia="Times New Roman" w:cs="Times New Roman"/>
          <w:lang w:eastAsia="pl-PL"/>
        </w:rPr>
        <w:tab/>
        <w:t>- obręb 0001 Międzylesie</w:t>
      </w:r>
    </w:p>
    <w:p w14:paraId="4039BC52" w14:textId="315AACAC" w:rsidR="00E527EB" w:rsidRPr="009F7B94" w:rsidRDefault="00E527EB" w:rsidP="005467D3">
      <w:pPr>
        <w:pStyle w:val="Tekstpodstawowy"/>
        <w:spacing w:line="360" w:lineRule="auto"/>
        <w:rPr>
          <w:rFonts w:ascii="Times New Roman" w:hAnsi="Times New Roman"/>
          <w:noProof w:val="0"/>
          <w:sz w:val="22"/>
          <w:szCs w:val="22"/>
        </w:rPr>
      </w:pPr>
      <w:r w:rsidRPr="009F7B94">
        <w:rPr>
          <w:rFonts w:ascii="Times New Roman" w:hAnsi="Times New Roman"/>
          <w:b/>
          <w:noProof w:val="0"/>
          <w:sz w:val="22"/>
          <w:szCs w:val="22"/>
        </w:rPr>
        <w:t>DZIAŁEK</w:t>
      </w:r>
      <w:r w:rsidR="005467D3">
        <w:rPr>
          <w:rFonts w:ascii="Times New Roman" w:hAnsi="Times New Roman"/>
          <w:noProof w:val="0"/>
          <w:sz w:val="22"/>
          <w:szCs w:val="22"/>
        </w:rPr>
        <w:tab/>
      </w:r>
      <w:r w:rsidR="005467D3">
        <w:rPr>
          <w:rFonts w:ascii="Times New Roman" w:hAnsi="Times New Roman"/>
          <w:noProof w:val="0"/>
          <w:sz w:val="22"/>
          <w:szCs w:val="22"/>
        </w:rPr>
        <w:tab/>
      </w:r>
      <w:r w:rsidR="005467D3">
        <w:rPr>
          <w:rFonts w:ascii="Times New Roman" w:hAnsi="Times New Roman"/>
          <w:noProof w:val="0"/>
          <w:sz w:val="22"/>
          <w:szCs w:val="22"/>
        </w:rPr>
        <w:tab/>
      </w:r>
      <w:r w:rsidR="005467D3" w:rsidRPr="005467D3">
        <w:rPr>
          <w:rFonts w:ascii="Times New Roman" w:hAnsi="Times New Roman"/>
          <w:noProof w:val="0"/>
          <w:sz w:val="22"/>
          <w:szCs w:val="22"/>
        </w:rPr>
        <w:t>020810_4.0001.438</w:t>
      </w:r>
      <w:r w:rsidR="005467D3" w:rsidRPr="005467D3">
        <w:rPr>
          <w:rFonts w:ascii="Times New Roman" w:hAnsi="Times New Roman"/>
          <w:noProof w:val="0"/>
          <w:sz w:val="22"/>
          <w:szCs w:val="22"/>
        </w:rPr>
        <w:tab/>
      </w:r>
      <w:r w:rsidR="005467D3">
        <w:rPr>
          <w:rFonts w:ascii="Times New Roman" w:hAnsi="Times New Roman"/>
          <w:noProof w:val="0"/>
          <w:sz w:val="22"/>
          <w:szCs w:val="22"/>
        </w:rPr>
        <w:t xml:space="preserve">     </w:t>
      </w:r>
      <w:r w:rsidR="005467D3" w:rsidRPr="005467D3">
        <w:rPr>
          <w:sz w:val="22"/>
          <w:szCs w:val="22"/>
        </w:rPr>
        <w:t xml:space="preserve">- obręb 0001 </w:t>
      </w:r>
      <w:r w:rsidR="005467D3" w:rsidRPr="005467D3">
        <w:rPr>
          <w:rFonts w:ascii="Times New Roman" w:hAnsi="Times New Roman"/>
          <w:noProof w:val="0"/>
          <w:sz w:val="22"/>
          <w:szCs w:val="22"/>
        </w:rPr>
        <w:t>M</w:t>
      </w:r>
      <w:r w:rsidR="005467D3" w:rsidRPr="005467D3">
        <w:rPr>
          <w:sz w:val="22"/>
          <w:szCs w:val="22"/>
        </w:rPr>
        <w:t>i</w:t>
      </w:r>
      <w:r w:rsidR="005467D3" w:rsidRPr="005467D3">
        <w:rPr>
          <w:rFonts w:ascii="Times New Roman" w:hAnsi="Times New Roman"/>
          <w:noProof w:val="0"/>
          <w:sz w:val="22"/>
          <w:szCs w:val="22"/>
        </w:rPr>
        <w:t>ędzylesie</w:t>
      </w:r>
      <w:r w:rsidRPr="009F7B94">
        <w:rPr>
          <w:rFonts w:ascii="Times New Roman" w:hAnsi="Times New Roman"/>
          <w:noProof w:val="0"/>
          <w:sz w:val="22"/>
          <w:szCs w:val="22"/>
        </w:rPr>
        <w:tab/>
      </w:r>
    </w:p>
    <w:p w14:paraId="49B51750" w14:textId="77777777" w:rsidR="005467D3" w:rsidRDefault="005467D3" w:rsidP="005467D3">
      <w:pPr>
        <w:spacing w:after="0" w:line="360" w:lineRule="auto"/>
        <w:rPr>
          <w:b/>
        </w:rPr>
      </w:pPr>
    </w:p>
    <w:p w14:paraId="45F9E0B9" w14:textId="26804B1A" w:rsidR="005467D3" w:rsidRPr="005467D3" w:rsidRDefault="00E527EB" w:rsidP="005467D3">
      <w:pPr>
        <w:pStyle w:val="Tekstpodstawowy"/>
        <w:spacing w:line="360" w:lineRule="auto"/>
        <w:rPr>
          <w:rFonts w:ascii="Times New Roman" w:hAnsi="Times New Roman"/>
          <w:noProof w:val="0"/>
          <w:sz w:val="22"/>
          <w:szCs w:val="22"/>
        </w:rPr>
      </w:pPr>
      <w:r w:rsidRPr="00864250">
        <w:rPr>
          <w:b/>
        </w:rPr>
        <w:t>WNIOSKODAWCA:</w:t>
      </w:r>
      <w:r w:rsidRPr="00864250">
        <w:t xml:space="preserve"> </w:t>
      </w:r>
      <w:r w:rsidRPr="00864250">
        <w:tab/>
      </w:r>
      <w:r w:rsidR="005467D3">
        <w:rPr>
          <w:color w:val="FF0000"/>
        </w:rPr>
        <w:tab/>
      </w:r>
      <w:r w:rsidR="005467D3" w:rsidRPr="005467D3">
        <w:rPr>
          <w:rFonts w:ascii="Times New Roman" w:hAnsi="Times New Roman"/>
          <w:noProof w:val="0"/>
          <w:sz w:val="22"/>
          <w:szCs w:val="22"/>
        </w:rPr>
        <w:t xml:space="preserve">SIM SUDETY SP. Z O.O </w:t>
      </w:r>
    </w:p>
    <w:p w14:paraId="1E2EEF4D" w14:textId="77777777" w:rsidR="005467D3" w:rsidRPr="005467D3" w:rsidRDefault="005467D3" w:rsidP="005467D3">
      <w:pPr>
        <w:pStyle w:val="Tekstpodstawowy"/>
        <w:spacing w:line="360" w:lineRule="auto"/>
        <w:rPr>
          <w:rFonts w:ascii="Times New Roman" w:hAnsi="Times New Roman"/>
          <w:noProof w:val="0"/>
          <w:sz w:val="22"/>
          <w:szCs w:val="22"/>
        </w:rPr>
      </w:pPr>
      <w:r w:rsidRPr="005467D3">
        <w:rPr>
          <w:rFonts w:ascii="Times New Roman" w:hAnsi="Times New Roman"/>
          <w:noProof w:val="0"/>
          <w:sz w:val="22"/>
          <w:szCs w:val="22"/>
        </w:rPr>
        <w:tab/>
      </w:r>
      <w:r w:rsidRPr="005467D3">
        <w:rPr>
          <w:rFonts w:ascii="Times New Roman" w:hAnsi="Times New Roman"/>
          <w:noProof w:val="0"/>
          <w:sz w:val="22"/>
          <w:szCs w:val="22"/>
        </w:rPr>
        <w:tab/>
      </w:r>
      <w:r w:rsidRPr="005467D3">
        <w:rPr>
          <w:rFonts w:ascii="Times New Roman" w:hAnsi="Times New Roman"/>
          <w:noProof w:val="0"/>
          <w:sz w:val="22"/>
          <w:szCs w:val="22"/>
        </w:rPr>
        <w:tab/>
      </w:r>
      <w:r w:rsidRPr="005467D3">
        <w:rPr>
          <w:rFonts w:ascii="Times New Roman" w:hAnsi="Times New Roman"/>
          <w:noProof w:val="0"/>
          <w:sz w:val="22"/>
          <w:szCs w:val="22"/>
        </w:rPr>
        <w:tab/>
      </w:r>
      <w:r w:rsidRPr="005467D3">
        <w:rPr>
          <w:rFonts w:ascii="Times New Roman" w:hAnsi="Times New Roman"/>
          <w:noProof w:val="0"/>
          <w:sz w:val="22"/>
          <w:szCs w:val="22"/>
        </w:rPr>
        <w:tab/>
        <w:t>ul. Plac Bolesława Chrobrego 1</w:t>
      </w:r>
    </w:p>
    <w:p w14:paraId="099F2B80" w14:textId="77777777" w:rsidR="005467D3" w:rsidRPr="005467D3" w:rsidRDefault="005467D3" w:rsidP="005467D3">
      <w:pPr>
        <w:pStyle w:val="Tekstpodstawowy"/>
        <w:spacing w:line="360" w:lineRule="auto"/>
        <w:rPr>
          <w:rFonts w:ascii="Times New Roman" w:hAnsi="Times New Roman"/>
          <w:noProof w:val="0"/>
          <w:sz w:val="22"/>
          <w:szCs w:val="22"/>
        </w:rPr>
      </w:pPr>
      <w:r w:rsidRPr="005467D3">
        <w:rPr>
          <w:rFonts w:ascii="Times New Roman" w:hAnsi="Times New Roman"/>
          <w:noProof w:val="0"/>
          <w:sz w:val="22"/>
          <w:szCs w:val="22"/>
        </w:rPr>
        <w:tab/>
      </w:r>
      <w:r w:rsidRPr="005467D3">
        <w:rPr>
          <w:rFonts w:ascii="Times New Roman" w:hAnsi="Times New Roman"/>
          <w:noProof w:val="0"/>
          <w:sz w:val="22"/>
          <w:szCs w:val="22"/>
        </w:rPr>
        <w:tab/>
      </w:r>
      <w:r w:rsidRPr="005467D3">
        <w:rPr>
          <w:rFonts w:ascii="Times New Roman" w:hAnsi="Times New Roman"/>
          <w:noProof w:val="0"/>
          <w:sz w:val="22"/>
          <w:szCs w:val="22"/>
        </w:rPr>
        <w:tab/>
      </w:r>
      <w:r w:rsidRPr="005467D3">
        <w:rPr>
          <w:rFonts w:ascii="Times New Roman" w:hAnsi="Times New Roman"/>
          <w:noProof w:val="0"/>
          <w:sz w:val="22"/>
          <w:szCs w:val="22"/>
        </w:rPr>
        <w:tab/>
      </w:r>
      <w:r w:rsidRPr="005467D3">
        <w:rPr>
          <w:rFonts w:ascii="Times New Roman" w:hAnsi="Times New Roman"/>
          <w:noProof w:val="0"/>
          <w:sz w:val="22"/>
          <w:szCs w:val="22"/>
        </w:rPr>
        <w:tab/>
        <w:t>57-300 Kłodzko</w:t>
      </w:r>
    </w:p>
    <w:p w14:paraId="6D8F7130" w14:textId="77777777" w:rsidR="00265A81" w:rsidRPr="00CB6747" w:rsidRDefault="00265A81" w:rsidP="009F61B8">
      <w:pPr>
        <w:pStyle w:val="Tekstpodstawowy"/>
        <w:spacing w:line="360" w:lineRule="auto"/>
        <w:rPr>
          <w:rFonts w:ascii="Times New Roman" w:eastAsiaTheme="minorHAnsi" w:hAnsi="Times New Roman" w:cstheme="minorBidi"/>
          <w:noProof w:val="0"/>
          <w:color w:val="FF0000"/>
          <w:sz w:val="22"/>
          <w:szCs w:val="22"/>
          <w:lang w:eastAsia="en-US"/>
        </w:rPr>
      </w:pPr>
    </w:p>
    <w:p w14:paraId="5A243EB2" w14:textId="5EE6DFD5" w:rsidR="008D421D" w:rsidRPr="00CB6747" w:rsidRDefault="008D421D" w:rsidP="009F61B8">
      <w:pPr>
        <w:pStyle w:val="Tekstpodstawowy"/>
        <w:spacing w:line="360" w:lineRule="auto"/>
        <w:rPr>
          <w:rFonts w:ascii="Times New Roman" w:eastAsiaTheme="minorHAnsi" w:hAnsi="Times New Roman" w:cstheme="minorBidi"/>
          <w:noProof w:val="0"/>
          <w:color w:val="FF0000"/>
          <w:sz w:val="22"/>
          <w:szCs w:val="22"/>
          <w:lang w:eastAsia="en-US"/>
        </w:rPr>
      </w:pPr>
      <w:r w:rsidRPr="00CB6747">
        <w:rPr>
          <w:rFonts w:ascii="Times New Roman" w:eastAsiaTheme="minorHAnsi" w:hAnsi="Times New Roman" w:cstheme="minorBidi"/>
          <w:noProof w:val="0"/>
          <w:color w:val="FF0000"/>
          <w:sz w:val="22"/>
          <w:szCs w:val="22"/>
          <w:lang w:eastAsia="en-US"/>
        </w:rPr>
        <w:tab/>
      </w:r>
      <w:r w:rsidRPr="00CB6747">
        <w:rPr>
          <w:rFonts w:ascii="Times New Roman" w:eastAsiaTheme="minorHAnsi" w:hAnsi="Times New Roman" w:cstheme="minorBidi"/>
          <w:noProof w:val="0"/>
          <w:color w:val="FF0000"/>
          <w:sz w:val="22"/>
          <w:szCs w:val="22"/>
          <w:lang w:eastAsia="en-US"/>
        </w:rPr>
        <w:tab/>
      </w:r>
    </w:p>
    <w:p w14:paraId="388CF700" w14:textId="10E1D071" w:rsidR="00FF6D12" w:rsidRPr="00A30A60" w:rsidRDefault="00FF6D12" w:rsidP="00FF6D12">
      <w:pPr>
        <w:pStyle w:val="Nagwek1"/>
        <w:numPr>
          <w:ilvl w:val="0"/>
          <w:numId w:val="1"/>
        </w:numPr>
        <w:rPr>
          <w:rFonts w:eastAsiaTheme="minorHAnsi"/>
        </w:rPr>
      </w:pPr>
      <w:bookmarkStart w:id="4" w:name="_Toc34159575"/>
      <w:bookmarkStart w:id="5" w:name="_Toc135834226"/>
      <w:r w:rsidRPr="00A30A60">
        <w:rPr>
          <w:rFonts w:eastAsiaTheme="minorHAnsi"/>
        </w:rPr>
        <w:t>INFORMACJE OGÓLNE</w:t>
      </w:r>
      <w:bookmarkEnd w:id="4"/>
      <w:bookmarkEnd w:id="5"/>
    </w:p>
    <w:p w14:paraId="12EC98E3" w14:textId="77777777" w:rsidR="003D0E05" w:rsidRPr="00A30A60" w:rsidRDefault="003D0E05" w:rsidP="008B6EBA">
      <w:pPr>
        <w:pStyle w:val="Nagwek2"/>
        <w:numPr>
          <w:ilvl w:val="1"/>
          <w:numId w:val="1"/>
        </w:numPr>
        <w:spacing w:line="360" w:lineRule="auto"/>
      </w:pPr>
      <w:bookmarkStart w:id="6" w:name="_Toc135834227"/>
      <w:r w:rsidRPr="00A30A60">
        <w:t>PODSTAW PRAWNA</w:t>
      </w:r>
      <w:bookmarkEnd w:id="6"/>
    </w:p>
    <w:p w14:paraId="19B206CC" w14:textId="62049544" w:rsidR="003D0E05" w:rsidRPr="00A30A60" w:rsidRDefault="003D0E05" w:rsidP="008B6EBA">
      <w:pPr>
        <w:pStyle w:val="Tekstpodstawowy"/>
        <w:numPr>
          <w:ilvl w:val="0"/>
          <w:numId w:val="2"/>
        </w:numPr>
        <w:spacing w:line="360" w:lineRule="auto"/>
        <w:rPr>
          <w:rFonts w:ascii="Times New Roman" w:eastAsiaTheme="minorHAnsi" w:hAnsi="Times New Roman" w:cstheme="minorBidi"/>
          <w:noProof w:val="0"/>
          <w:sz w:val="22"/>
          <w:szCs w:val="22"/>
          <w:lang w:eastAsia="en-US"/>
        </w:rPr>
      </w:pPr>
      <w:r w:rsidRPr="00A30A60">
        <w:rPr>
          <w:rFonts w:ascii="Times New Roman" w:eastAsiaTheme="minorHAnsi" w:hAnsi="Times New Roman" w:cstheme="minorBidi"/>
          <w:noProof w:val="0"/>
          <w:sz w:val="22"/>
          <w:szCs w:val="22"/>
          <w:lang w:eastAsia="en-US"/>
        </w:rPr>
        <w:t>Ustawy z dnia 18 lipca 2001 r. Prawo Wodne, Dz. U. 20</w:t>
      </w:r>
      <w:r w:rsidR="00A30A60" w:rsidRPr="00A30A60">
        <w:rPr>
          <w:rFonts w:ascii="Times New Roman" w:eastAsiaTheme="minorHAnsi" w:hAnsi="Times New Roman" w:cstheme="minorBidi"/>
          <w:noProof w:val="0"/>
          <w:sz w:val="22"/>
          <w:szCs w:val="22"/>
          <w:lang w:eastAsia="en-US"/>
        </w:rPr>
        <w:t>22</w:t>
      </w:r>
      <w:r w:rsidRPr="00A30A60">
        <w:rPr>
          <w:rFonts w:ascii="Times New Roman" w:eastAsiaTheme="minorHAnsi" w:hAnsi="Times New Roman" w:cstheme="minorBidi"/>
          <w:noProof w:val="0"/>
          <w:sz w:val="22"/>
          <w:szCs w:val="22"/>
          <w:lang w:eastAsia="en-US"/>
        </w:rPr>
        <w:t xml:space="preserve"> poz. </w:t>
      </w:r>
      <w:r w:rsidR="00A30A60" w:rsidRPr="00A30A60">
        <w:rPr>
          <w:rFonts w:ascii="Times New Roman" w:eastAsiaTheme="minorHAnsi" w:hAnsi="Times New Roman" w:cstheme="minorBidi"/>
          <w:noProof w:val="0"/>
          <w:sz w:val="22"/>
          <w:szCs w:val="22"/>
          <w:lang w:eastAsia="en-US"/>
        </w:rPr>
        <w:t>2625</w:t>
      </w:r>
      <w:r w:rsidR="006A1E8A" w:rsidRPr="00A30A60">
        <w:rPr>
          <w:rFonts w:ascii="Times New Roman" w:eastAsiaTheme="minorHAnsi" w:hAnsi="Times New Roman" w:cstheme="minorBidi"/>
          <w:noProof w:val="0"/>
          <w:sz w:val="22"/>
          <w:szCs w:val="22"/>
          <w:lang w:eastAsia="en-US"/>
        </w:rPr>
        <w:t>.</w:t>
      </w:r>
    </w:p>
    <w:p w14:paraId="5DBB7AC7" w14:textId="77777777" w:rsidR="00B34EB0" w:rsidRPr="00A30A60" w:rsidRDefault="00B34EB0" w:rsidP="008B6EBA">
      <w:pPr>
        <w:pStyle w:val="Akapitzlist"/>
        <w:numPr>
          <w:ilvl w:val="0"/>
          <w:numId w:val="2"/>
        </w:numPr>
        <w:spacing w:line="360" w:lineRule="auto"/>
      </w:pPr>
      <w:r w:rsidRPr="00A30A60">
        <w:t xml:space="preserve">Rozporządzenie Ministra Gospodarki Morskiej i Żeglugi Śródlądowej z dnia 12 lipca 2019 r. </w:t>
      </w:r>
      <w:r w:rsidR="006A1E8A" w:rsidRPr="00A30A60">
        <w:br/>
      </w:r>
      <w:r w:rsidRPr="00A30A60">
        <w:t>w sprawie substancji szczególnie szkodliwych dla środowiska wodnego oraz warunków, jakie należy spełnić przy wprowadzaniu do wód lub do ziemi ścieków, a także przy odprowadzaniu wód opadowych lub roztopowych do wód lub do urządzeń wodnych</w:t>
      </w:r>
      <w:r w:rsidR="006A1E8A" w:rsidRPr="00A30A60">
        <w:t>, Dz.U.2019 poz.1311.</w:t>
      </w:r>
    </w:p>
    <w:p w14:paraId="7C6206BF" w14:textId="20B91AE8" w:rsidR="00C52EC7" w:rsidRPr="00A30A60" w:rsidRDefault="00C52EC7" w:rsidP="008B6EBA">
      <w:pPr>
        <w:pStyle w:val="Akapitzlist"/>
        <w:numPr>
          <w:ilvl w:val="0"/>
          <w:numId w:val="2"/>
        </w:numPr>
        <w:spacing w:line="360" w:lineRule="auto"/>
      </w:pPr>
      <w:r w:rsidRPr="00A30A60">
        <w:t>Ustawa z dnia 27 kwietnia 2001 Prawo Ochrony Środowiska (</w:t>
      </w:r>
      <w:proofErr w:type="spellStart"/>
      <w:r w:rsidRPr="00A30A60">
        <w:t>t.j</w:t>
      </w:r>
      <w:proofErr w:type="spellEnd"/>
      <w:r w:rsidRPr="00A30A60">
        <w:t xml:space="preserve">. Dz. U. </w:t>
      </w:r>
      <w:r w:rsidR="00A30A60" w:rsidRPr="00A30A60">
        <w:t>2022</w:t>
      </w:r>
      <w:r w:rsidRPr="00A30A60">
        <w:t xml:space="preserve">r. poz. </w:t>
      </w:r>
      <w:r w:rsidR="00A30A60" w:rsidRPr="00A30A60">
        <w:t>2556</w:t>
      </w:r>
      <w:r w:rsidRPr="00A30A60">
        <w:t>).</w:t>
      </w:r>
    </w:p>
    <w:p w14:paraId="57A9C126" w14:textId="77777777" w:rsidR="009544E3" w:rsidRPr="00A30A60" w:rsidRDefault="009544E3" w:rsidP="008B6EBA">
      <w:pPr>
        <w:pStyle w:val="Akapitzlist"/>
        <w:numPr>
          <w:ilvl w:val="0"/>
          <w:numId w:val="2"/>
        </w:numPr>
        <w:spacing w:line="360" w:lineRule="auto"/>
      </w:pPr>
      <w:r w:rsidRPr="00A30A60">
        <w:lastRenderedPageBreak/>
        <w:t>Rozporządzenie Rady Ministrów z dnia 18 października 2016 r. w sprawie Planu gospodarowania wodami na obszarze dorzecza Odry (Dz. U. 2016 poz. 1967).</w:t>
      </w:r>
    </w:p>
    <w:p w14:paraId="2663C112" w14:textId="77777777" w:rsidR="009544E3" w:rsidRPr="00A30A60" w:rsidRDefault="009544E3" w:rsidP="008B6EBA">
      <w:pPr>
        <w:pStyle w:val="Akapitzlist"/>
        <w:numPr>
          <w:ilvl w:val="0"/>
          <w:numId w:val="2"/>
        </w:numPr>
        <w:spacing w:line="360" w:lineRule="auto"/>
      </w:pPr>
      <w:r w:rsidRPr="00A30A60">
        <w:t>Rozporządzenie Ministra Klimatu z dnia 3 stycznia 2020 w sprawie katalogu odpadów (Dz. U. z 2020 r. poz. 10)</w:t>
      </w:r>
    </w:p>
    <w:p w14:paraId="5BF2A974" w14:textId="320F9524" w:rsidR="00C52EC7" w:rsidRPr="00966C1A" w:rsidRDefault="00C52EC7" w:rsidP="008B6EBA">
      <w:pPr>
        <w:pStyle w:val="Nagwek2"/>
        <w:numPr>
          <w:ilvl w:val="1"/>
          <w:numId w:val="1"/>
        </w:numPr>
        <w:spacing w:line="360" w:lineRule="auto"/>
      </w:pPr>
      <w:bookmarkStart w:id="7" w:name="_Toc135834228"/>
      <w:r w:rsidRPr="00966C1A">
        <w:t>CEL I ZAKRES OPRACOWANIA</w:t>
      </w:r>
      <w:bookmarkEnd w:id="7"/>
    </w:p>
    <w:p w14:paraId="1EA8426F" w14:textId="58B2DDA2" w:rsidR="00A30A60" w:rsidRPr="00C11E66" w:rsidRDefault="00A30A60" w:rsidP="00A30A60">
      <w:pPr>
        <w:spacing w:line="360" w:lineRule="auto"/>
      </w:pPr>
      <w:r w:rsidRPr="00C11E66">
        <w:t>Celem opracowania jest określenie niezbędnych danych do uzyskania pozwol</w:t>
      </w:r>
      <w:r w:rsidR="00D41A04">
        <w:t xml:space="preserve">enia wodnoprawnego </w:t>
      </w:r>
      <w:r w:rsidR="00D41A04">
        <w:br/>
        <w:t>na wykonanie</w:t>
      </w:r>
      <w:r>
        <w:t xml:space="preserve"> urządzeń wodnych w </w:t>
      </w:r>
      <w:r w:rsidRPr="00C11E66">
        <w:t>postaci</w:t>
      </w:r>
      <w:r>
        <w:t xml:space="preserve"> </w:t>
      </w:r>
      <w:r w:rsidRPr="00A30A60">
        <w:t>wylotu kanalizacji deszczowej, przepustu na istnieją</w:t>
      </w:r>
      <w:r>
        <w:t>cym rowie oraz</w:t>
      </w:r>
      <w:r w:rsidRPr="00C11E66">
        <w:t xml:space="preserve"> odprowadzanie wód opadowych i roztopowych spływających z </w:t>
      </w:r>
      <w:r>
        <w:t>połaci</w:t>
      </w:r>
      <w:r w:rsidRPr="00C11E66">
        <w:t xml:space="preserve"> dachu i terenu utwardzonego </w:t>
      </w:r>
      <w:r>
        <w:t>działki 29/9,</w:t>
      </w:r>
      <w:r w:rsidRPr="00C11E66">
        <w:t xml:space="preserve"> obręb 000</w:t>
      </w:r>
      <w:r>
        <w:t>1</w:t>
      </w:r>
      <w:r w:rsidRPr="00C11E66">
        <w:t xml:space="preserve">, </w:t>
      </w:r>
      <w:r>
        <w:t>g</w:t>
      </w:r>
      <w:r w:rsidRPr="00C11E66">
        <w:t xml:space="preserve">m. </w:t>
      </w:r>
      <w:r>
        <w:t>Międzylesie</w:t>
      </w:r>
      <w:r w:rsidRPr="00C11E66">
        <w:t xml:space="preserve"> do</w:t>
      </w:r>
      <w:r>
        <w:t xml:space="preserve"> istniejącego,</w:t>
      </w:r>
      <w:r w:rsidRPr="00C11E66">
        <w:t xml:space="preserve"> </w:t>
      </w:r>
      <w:r>
        <w:t xml:space="preserve">przydrożnego rowu </w:t>
      </w:r>
      <w:r w:rsidR="00966C1A">
        <w:t xml:space="preserve">zlokalizowanego </w:t>
      </w:r>
      <w:r>
        <w:t xml:space="preserve">przy </w:t>
      </w:r>
      <w:r w:rsidR="00966C1A">
        <w:br/>
      </w:r>
      <w:r w:rsidR="00374FA7">
        <w:t>drodze publicznej</w:t>
      </w:r>
      <w:r>
        <w:t>.</w:t>
      </w:r>
    </w:p>
    <w:p w14:paraId="610D90EC" w14:textId="162615F3" w:rsidR="003575B3" w:rsidRPr="00A30A60" w:rsidRDefault="00C52EC7" w:rsidP="008B6EBA">
      <w:pPr>
        <w:spacing w:line="360" w:lineRule="auto"/>
      </w:pPr>
      <w:r w:rsidRPr="00A30A60">
        <w:t xml:space="preserve">Niniejszy operat nie stanowi rozwiązania projektowego, sporządzono go na podstawie </w:t>
      </w:r>
      <w:r w:rsidR="007207CA" w:rsidRPr="00A30A60">
        <w:t>otrzymanych danych.</w:t>
      </w:r>
    </w:p>
    <w:p w14:paraId="607DA2B2" w14:textId="485A387D" w:rsidR="004A052A" w:rsidRPr="00EA1DB7" w:rsidRDefault="004A052A" w:rsidP="008B6EBA">
      <w:pPr>
        <w:pStyle w:val="Nagwek1"/>
        <w:numPr>
          <w:ilvl w:val="0"/>
          <w:numId w:val="1"/>
        </w:numPr>
        <w:spacing w:line="360" w:lineRule="auto"/>
      </w:pPr>
      <w:bookmarkStart w:id="8" w:name="_Toc135834229"/>
      <w:r w:rsidRPr="00EA1DB7">
        <w:t>CEL I ZAKRES KORZYSTANIA Z WÓD</w:t>
      </w:r>
      <w:bookmarkEnd w:id="8"/>
    </w:p>
    <w:p w14:paraId="4B8CEAEC" w14:textId="049C17BB" w:rsidR="00374FA7" w:rsidRPr="00EA1DB7" w:rsidRDefault="00374FA7" w:rsidP="00374FA7">
      <w:pPr>
        <w:spacing w:line="360" w:lineRule="auto"/>
      </w:pPr>
      <w:r w:rsidRPr="00EA1DB7">
        <w:t xml:space="preserve">Celem zamierzonego korzystania z usługi wodnej jest odprowadzenie wód opadowych i roztopowych </w:t>
      </w:r>
      <w:r w:rsidRPr="00EA1DB7">
        <w:br/>
        <w:t>z terenu objętego opracowaniem: d</w:t>
      </w:r>
      <w:r w:rsidRPr="00EA1DB7">
        <w:rPr>
          <w:bCs/>
        </w:rPr>
        <w:t>ziałki 29/9 obręb 0001, gm. Międzylesie</w:t>
      </w:r>
      <w:r w:rsidRPr="00EA1DB7">
        <w:t xml:space="preserve">. </w:t>
      </w:r>
      <w:r w:rsidRPr="00EA1DB7">
        <w:rPr>
          <w:bCs/>
        </w:rPr>
        <w:t>Niniejszy operat zawiera niezb</w:t>
      </w:r>
      <w:r w:rsidRPr="00EA1DB7">
        <w:t>ę</w:t>
      </w:r>
      <w:r w:rsidRPr="00EA1DB7">
        <w:rPr>
          <w:bCs/>
        </w:rPr>
        <w:t>dne dane techniczne oraz ocen</w:t>
      </w:r>
      <w:r w:rsidRPr="00EA1DB7">
        <w:t xml:space="preserve">ę </w:t>
      </w:r>
      <w:r w:rsidRPr="00EA1DB7">
        <w:rPr>
          <w:bCs/>
        </w:rPr>
        <w:t>formalnoprawn</w:t>
      </w:r>
      <w:r w:rsidRPr="00EA1DB7">
        <w:t xml:space="preserve">ą </w:t>
      </w:r>
      <w:r w:rsidRPr="00EA1DB7">
        <w:rPr>
          <w:bCs/>
        </w:rPr>
        <w:t>obiektu i urz</w:t>
      </w:r>
      <w:r w:rsidRPr="00EA1DB7">
        <w:t>ą</w:t>
      </w:r>
      <w:r w:rsidRPr="00EA1DB7">
        <w:rPr>
          <w:bCs/>
        </w:rPr>
        <w:t>dze</w:t>
      </w:r>
      <w:r w:rsidRPr="00EA1DB7">
        <w:t xml:space="preserve">ń </w:t>
      </w:r>
      <w:r w:rsidRPr="00EA1DB7">
        <w:rPr>
          <w:bCs/>
        </w:rPr>
        <w:t>gospodarki wodno-</w:t>
      </w:r>
      <w:r w:rsidRPr="00EA1DB7">
        <w:t>ś</w:t>
      </w:r>
      <w:r w:rsidRPr="00EA1DB7">
        <w:rPr>
          <w:bCs/>
        </w:rPr>
        <w:t>ciekowej słu</w:t>
      </w:r>
      <w:r w:rsidRPr="00EA1DB7">
        <w:t>żą</w:t>
      </w:r>
      <w:r w:rsidRPr="00EA1DB7">
        <w:rPr>
          <w:bCs/>
        </w:rPr>
        <w:t>cych do odprowadzenia wód opadowych i roztopowych.</w:t>
      </w:r>
    </w:p>
    <w:p w14:paraId="781D2CE8" w14:textId="1B934E1D" w:rsidR="00374FA7" w:rsidRPr="00EA1DB7" w:rsidRDefault="00374FA7" w:rsidP="00374FA7">
      <w:pPr>
        <w:spacing w:line="360" w:lineRule="auto"/>
        <w:rPr>
          <w:bCs/>
        </w:rPr>
      </w:pPr>
      <w:r w:rsidRPr="00EA1DB7">
        <w:rPr>
          <w:bCs/>
        </w:rPr>
        <w:t>Zakres korzystania z wód b</w:t>
      </w:r>
      <w:r w:rsidRPr="00EA1DB7">
        <w:t>ę</w:t>
      </w:r>
      <w:r w:rsidRPr="00EA1DB7">
        <w:rPr>
          <w:bCs/>
        </w:rPr>
        <w:t>dzie zmienny, zale</w:t>
      </w:r>
      <w:r w:rsidRPr="00EA1DB7">
        <w:t>ż</w:t>
      </w:r>
      <w:r w:rsidRPr="00EA1DB7">
        <w:rPr>
          <w:bCs/>
        </w:rPr>
        <w:t>nie od pory roku i intensywno</w:t>
      </w:r>
      <w:r w:rsidRPr="00EA1DB7">
        <w:t>ś</w:t>
      </w:r>
      <w:r w:rsidRPr="00EA1DB7">
        <w:rPr>
          <w:bCs/>
        </w:rPr>
        <w:t xml:space="preserve">ci opadów. Korzystanie </w:t>
      </w:r>
      <w:r w:rsidRPr="00EA1DB7">
        <w:rPr>
          <w:bCs/>
        </w:rPr>
        <w:br/>
        <w:t>z wód zostało uzgodnione z administratorem działki, na której projektowany</w:t>
      </w:r>
      <w:r w:rsidR="00D41A04">
        <w:rPr>
          <w:bCs/>
        </w:rPr>
        <w:t xml:space="preserve"> jest</w:t>
      </w:r>
      <w:r w:rsidRPr="00EA1DB7">
        <w:rPr>
          <w:bCs/>
        </w:rPr>
        <w:t xml:space="preserve"> </w:t>
      </w:r>
      <w:r w:rsidR="00EA1DB7" w:rsidRPr="00EA1DB7">
        <w:rPr>
          <w:bCs/>
        </w:rPr>
        <w:t>wylot z kanalizacji deszczowej</w:t>
      </w:r>
      <w:r w:rsidRPr="00EA1DB7">
        <w:rPr>
          <w:bCs/>
        </w:rPr>
        <w:t xml:space="preserve"> </w:t>
      </w:r>
      <w:r w:rsidR="00D41A04">
        <w:rPr>
          <w:bCs/>
        </w:rPr>
        <w:t xml:space="preserve">jak i przepust rurowy na przydrożnym rowie </w:t>
      </w:r>
      <w:r w:rsidRPr="00EA1DB7">
        <w:rPr>
          <w:bCs/>
        </w:rPr>
        <w:t>(</w:t>
      </w:r>
      <w:proofErr w:type="spellStart"/>
      <w:r w:rsidRPr="00EA1DB7">
        <w:rPr>
          <w:bCs/>
        </w:rPr>
        <w:t>dz</w:t>
      </w:r>
      <w:proofErr w:type="spellEnd"/>
      <w:r w:rsidRPr="00EA1DB7">
        <w:rPr>
          <w:bCs/>
        </w:rPr>
        <w:t xml:space="preserve">, </w:t>
      </w:r>
      <w:r w:rsidR="00EA1DB7" w:rsidRPr="00EA1DB7">
        <w:rPr>
          <w:bCs/>
        </w:rPr>
        <w:t>438 obręb 0001</w:t>
      </w:r>
      <w:r w:rsidRPr="00EA1DB7">
        <w:rPr>
          <w:bCs/>
        </w:rPr>
        <w:t xml:space="preserve">, </w:t>
      </w:r>
      <w:r w:rsidR="00EA1DB7" w:rsidRPr="00EA1DB7">
        <w:rPr>
          <w:bCs/>
        </w:rPr>
        <w:t>g</w:t>
      </w:r>
      <w:r w:rsidRPr="00EA1DB7">
        <w:rPr>
          <w:bCs/>
        </w:rPr>
        <w:t xml:space="preserve">m. </w:t>
      </w:r>
      <w:r w:rsidR="00EA1DB7" w:rsidRPr="00EA1DB7">
        <w:rPr>
          <w:bCs/>
        </w:rPr>
        <w:t>Międzylesie</w:t>
      </w:r>
      <w:r w:rsidRPr="00EA1DB7">
        <w:rPr>
          <w:bCs/>
        </w:rPr>
        <w:t xml:space="preserve">). </w:t>
      </w:r>
    </w:p>
    <w:p w14:paraId="1250C3EF" w14:textId="60481EE2" w:rsidR="00374FA7" w:rsidRPr="00EA1DB7" w:rsidRDefault="00374FA7" w:rsidP="00374FA7">
      <w:pPr>
        <w:spacing w:line="360" w:lineRule="auto"/>
        <w:rPr>
          <w:bCs/>
        </w:rPr>
      </w:pPr>
      <w:r w:rsidRPr="00EA1DB7">
        <w:rPr>
          <w:bCs/>
        </w:rPr>
        <w:t>Celem korzystania z wód jest zrzut wód opadowych i roztopowych pochodzących z połaci dachowych oraz terenów utwardzonych</w:t>
      </w:r>
      <w:r w:rsidR="00EA1DB7" w:rsidRPr="00EA1DB7">
        <w:rPr>
          <w:bCs/>
        </w:rPr>
        <w:t xml:space="preserve"> działki</w:t>
      </w:r>
      <w:r w:rsidRPr="00EA1DB7">
        <w:rPr>
          <w:bCs/>
        </w:rPr>
        <w:t xml:space="preserve"> </w:t>
      </w:r>
      <w:r w:rsidR="00EA1DB7" w:rsidRPr="00EA1DB7">
        <w:rPr>
          <w:bCs/>
        </w:rPr>
        <w:t>(ciągów pieszo-jezdnych, parkingów)</w:t>
      </w:r>
      <w:r w:rsidRPr="00EA1DB7">
        <w:rPr>
          <w:bCs/>
        </w:rPr>
        <w:t xml:space="preserve"> w ilości obliczeniowej:</w:t>
      </w:r>
    </w:p>
    <w:p w14:paraId="3F7960D8" w14:textId="14096713" w:rsidR="00374FA7" w:rsidRPr="00EA1DB7" w:rsidRDefault="00EA1DB7" w:rsidP="00374FA7">
      <w:pPr>
        <w:pStyle w:val="Akapitzlist"/>
        <w:numPr>
          <w:ilvl w:val="0"/>
          <w:numId w:val="21"/>
        </w:numPr>
        <w:spacing w:line="360" w:lineRule="auto"/>
        <w:rPr>
          <w:rStyle w:val="fontstyle01"/>
          <w:rFonts w:ascii="Times New Roman" w:hAnsi="Times New Roman" w:cs="Times New Roman"/>
          <w:b w:val="0"/>
          <w:color w:val="auto"/>
          <w:sz w:val="22"/>
          <w:szCs w:val="22"/>
        </w:rPr>
      </w:pPr>
      <w:r w:rsidRPr="00EA1DB7">
        <w:rPr>
          <w:rStyle w:val="fontstyle01"/>
          <w:rFonts w:ascii="Times New Roman" w:hAnsi="Times New Roman" w:cs="Times New Roman"/>
          <w:b w:val="0"/>
          <w:color w:val="auto"/>
          <w:sz w:val="22"/>
          <w:szCs w:val="22"/>
        </w:rPr>
        <w:t xml:space="preserve">Wylot </w:t>
      </w:r>
      <w:r w:rsidR="00374FA7" w:rsidRPr="00EA1DB7">
        <w:rPr>
          <w:rStyle w:val="fontstyle01"/>
          <w:rFonts w:ascii="Times New Roman" w:hAnsi="Times New Roman" w:cs="Times New Roman"/>
          <w:b w:val="0"/>
          <w:color w:val="auto"/>
          <w:sz w:val="22"/>
          <w:szCs w:val="22"/>
        </w:rPr>
        <w:t xml:space="preserve"> –– </w:t>
      </w:r>
      <w:r w:rsidRPr="00EA1DB7">
        <w:rPr>
          <w:rStyle w:val="fontstyle01"/>
          <w:rFonts w:ascii="Times New Roman" w:hAnsi="Times New Roman" w:cs="Times New Roman"/>
          <w:b w:val="0"/>
          <w:color w:val="auto"/>
          <w:sz w:val="22"/>
          <w:szCs w:val="22"/>
        </w:rPr>
        <w:t>8,85</w:t>
      </w:r>
      <w:r w:rsidR="00374FA7" w:rsidRPr="00EA1DB7">
        <w:rPr>
          <w:rStyle w:val="fontstyle01"/>
          <w:rFonts w:ascii="Times New Roman" w:hAnsi="Times New Roman" w:cs="Times New Roman"/>
          <w:b w:val="0"/>
          <w:color w:val="auto"/>
          <w:sz w:val="22"/>
          <w:szCs w:val="22"/>
        </w:rPr>
        <w:t xml:space="preserve"> l/s.</w:t>
      </w:r>
    </w:p>
    <w:p w14:paraId="2EF2811E" w14:textId="7416D6C0" w:rsidR="00EA1DB7" w:rsidRPr="00EA1DB7" w:rsidRDefault="00374FA7" w:rsidP="008B6EBA">
      <w:pPr>
        <w:spacing w:line="360" w:lineRule="auto"/>
        <w:rPr>
          <w:bCs/>
        </w:rPr>
      </w:pPr>
      <w:r w:rsidRPr="00EA1DB7">
        <w:rPr>
          <w:bCs/>
        </w:rPr>
        <w:t>W dalszej części operatu przedstawiono szczegółowo zakres zamierzonego korzystania z wód tzn. dane ilościowe odprowadzanych wód.</w:t>
      </w:r>
    </w:p>
    <w:p w14:paraId="69D902AF" w14:textId="0FCA22C6" w:rsidR="00C96E40" w:rsidRPr="00966C1A" w:rsidRDefault="00C96E40" w:rsidP="008B6EBA">
      <w:pPr>
        <w:pStyle w:val="Nagwek1"/>
        <w:numPr>
          <w:ilvl w:val="0"/>
          <w:numId w:val="1"/>
        </w:numPr>
        <w:spacing w:line="360" w:lineRule="auto"/>
      </w:pPr>
      <w:bookmarkStart w:id="9" w:name="_Toc135834230"/>
      <w:r w:rsidRPr="00966C1A">
        <w:t>RODZAJ URZĄDZEŃ POMIAROWYCH ORAZ ZNAKÓW ŻEGLUGOWYCH</w:t>
      </w:r>
      <w:bookmarkEnd w:id="9"/>
    </w:p>
    <w:p w14:paraId="4548F3A0" w14:textId="6F00FFA2" w:rsidR="00437289" w:rsidRPr="00966C1A" w:rsidRDefault="006A4B1D" w:rsidP="008B6EBA">
      <w:pPr>
        <w:spacing w:line="360" w:lineRule="auto"/>
      </w:pPr>
      <w:r w:rsidRPr="00966C1A">
        <w:t>Istniejące obiekty przewidziane w niniejszym operatem nie wymaga</w:t>
      </w:r>
      <w:r w:rsidR="00D41A04">
        <w:t>ją</w:t>
      </w:r>
      <w:r w:rsidR="00C96E40" w:rsidRPr="00966C1A">
        <w:t xml:space="preserve"> stosowania urz</w:t>
      </w:r>
      <w:r w:rsidR="00C96E40" w:rsidRPr="00966C1A">
        <w:rPr>
          <w:bCs/>
        </w:rPr>
        <w:t>ą</w:t>
      </w:r>
      <w:r w:rsidR="00C96E40" w:rsidRPr="00966C1A">
        <w:t>dze</w:t>
      </w:r>
      <w:r w:rsidR="00C96E40" w:rsidRPr="00966C1A">
        <w:rPr>
          <w:bCs/>
        </w:rPr>
        <w:t>ń</w:t>
      </w:r>
      <w:r w:rsidR="00C96E40" w:rsidRPr="00966C1A">
        <w:rPr>
          <w:bCs/>
        </w:rPr>
        <w:br/>
      </w:r>
      <w:r w:rsidR="00C96E40" w:rsidRPr="00966C1A">
        <w:t>i znaków ewidencyjnych.</w:t>
      </w:r>
    </w:p>
    <w:p w14:paraId="1AB72B3A" w14:textId="46B08134" w:rsidR="00C96E40" w:rsidRPr="00E0506B" w:rsidRDefault="00C96E40" w:rsidP="008B6EBA">
      <w:pPr>
        <w:pStyle w:val="Nagwek1"/>
        <w:numPr>
          <w:ilvl w:val="0"/>
          <w:numId w:val="1"/>
        </w:numPr>
        <w:spacing w:line="360" w:lineRule="auto"/>
      </w:pPr>
      <w:bookmarkStart w:id="10" w:name="_Toc135834231"/>
      <w:r w:rsidRPr="00E0506B">
        <w:lastRenderedPageBreak/>
        <w:t xml:space="preserve">STAN PRAWNY NIERUCHOMOŚCI USYTUŁOWANYCH W ZASIĘGU ODDZIAŁYWANIA ZAMIERZONEGO </w:t>
      </w:r>
      <w:r w:rsidR="00632148" w:rsidRPr="00E0506B">
        <w:t xml:space="preserve">KORZYSTANIA Z WÓD </w:t>
      </w:r>
      <w:r w:rsidR="00632148" w:rsidRPr="00E0506B">
        <w:br/>
        <w:t>LUB PLANOWANYCH DO WYKONANIA URZĄDZEŃ WODNYCH</w:t>
      </w:r>
      <w:bookmarkEnd w:id="10"/>
    </w:p>
    <w:p w14:paraId="018D85F3" w14:textId="21F09D1D" w:rsidR="00EC5ED0" w:rsidRDefault="00EC5ED0" w:rsidP="00EC5ED0">
      <w:pPr>
        <w:spacing w:line="360" w:lineRule="auto"/>
      </w:pPr>
      <w:bookmarkStart w:id="11" w:name="_Toc33950091"/>
      <w:bookmarkStart w:id="12" w:name="_Toc98012682"/>
      <w:r w:rsidRPr="00864250">
        <w:t xml:space="preserve">Przewidziany </w:t>
      </w:r>
      <w:r>
        <w:t>wylot kanalizacji deszczowej, jaki i projektowany przepust na istniejącym rowie</w:t>
      </w:r>
      <w:r w:rsidRPr="00864250">
        <w:t>, zlokalizowan</w:t>
      </w:r>
      <w:r w:rsidR="00D41A04">
        <w:t>e będą</w:t>
      </w:r>
      <w:r w:rsidRPr="00864250">
        <w:t xml:space="preserve"> na działce</w:t>
      </w:r>
      <w:r>
        <w:t xml:space="preserve"> Gminy Międzylesie, zarządzanej przez Burmistrza Miasta i Gminy Międzylesie (dz. nr 438, obręb 0001 Międzylesie, gm. Międzylesie).</w:t>
      </w:r>
    </w:p>
    <w:p w14:paraId="7ADAF786" w14:textId="5AD9CEC3" w:rsidR="00EC5ED0" w:rsidRPr="00EC5ED0" w:rsidRDefault="00E0506B" w:rsidP="00EC5ED0">
      <w:pPr>
        <w:spacing w:line="360" w:lineRule="auto"/>
        <w:rPr>
          <w:bCs/>
        </w:rPr>
        <w:sectPr w:rsidR="00EC5ED0" w:rsidRPr="00EC5ED0" w:rsidSect="00645965">
          <w:headerReference w:type="default" r:id="rId8"/>
          <w:footerReference w:type="default" r:id="rId9"/>
          <w:footerReference w:type="first" r:id="rId10"/>
          <w:pgSz w:w="11906" w:h="16838"/>
          <w:pgMar w:top="1418" w:right="851" w:bottom="1418" w:left="567" w:header="709" w:footer="709" w:gutter="1134"/>
          <w:pgNumType w:start="0"/>
          <w:cols w:space="708"/>
          <w:titlePg/>
          <w:docGrid w:linePitch="360"/>
        </w:sectPr>
      </w:pPr>
      <w:r w:rsidRPr="00E0506B">
        <w:t>Lokalizację powyższych urządzeń uzgodniono z właścicielami działki</w:t>
      </w:r>
      <w:r w:rsidR="00D41A04">
        <w:t xml:space="preserve">. Lokalizacja </w:t>
      </w:r>
      <w:r w:rsidR="00EC5ED0" w:rsidRPr="00864250">
        <w:t xml:space="preserve">została przedstawiona na mapie ewidencyjnej oraz na mapie sytuacyjno – wysokościowej. </w:t>
      </w:r>
      <w:r w:rsidR="00EC5ED0" w:rsidRPr="00822F60">
        <w:t>Zasięg oddziaływania odprowadzanych wód opadowych i roztopowych mieści się w granicy działki ich usytuowania.</w:t>
      </w:r>
    </w:p>
    <w:p w14:paraId="7C51CE72" w14:textId="42C12E7E" w:rsidR="008C2E7F" w:rsidRPr="00966C1A" w:rsidRDefault="008C2E7F" w:rsidP="008B6EBA">
      <w:pPr>
        <w:spacing w:line="360" w:lineRule="auto"/>
        <w:jc w:val="center"/>
        <w:rPr>
          <w:bCs/>
          <w:i/>
          <w:sz w:val="20"/>
          <w:szCs w:val="20"/>
        </w:rPr>
      </w:pPr>
      <w:r w:rsidRPr="00966C1A">
        <w:rPr>
          <w:b/>
          <w:i/>
          <w:sz w:val="20"/>
          <w:szCs w:val="20"/>
        </w:rPr>
        <w:lastRenderedPageBreak/>
        <w:t xml:space="preserve">Tabela </w:t>
      </w:r>
      <w:r w:rsidR="00B10954" w:rsidRPr="00966C1A">
        <w:rPr>
          <w:b/>
          <w:i/>
          <w:sz w:val="20"/>
          <w:szCs w:val="20"/>
        </w:rPr>
        <w:fldChar w:fldCharType="begin"/>
      </w:r>
      <w:r w:rsidRPr="00966C1A">
        <w:rPr>
          <w:b/>
          <w:i/>
          <w:sz w:val="20"/>
          <w:szCs w:val="20"/>
        </w:rPr>
        <w:instrText xml:space="preserve"> SEQ Tabela \* ARABIC </w:instrText>
      </w:r>
      <w:r w:rsidR="00B10954" w:rsidRPr="00966C1A">
        <w:rPr>
          <w:b/>
          <w:i/>
          <w:sz w:val="20"/>
          <w:szCs w:val="20"/>
        </w:rPr>
        <w:fldChar w:fldCharType="separate"/>
      </w:r>
      <w:r w:rsidR="00DE2A37">
        <w:rPr>
          <w:b/>
          <w:i/>
          <w:noProof/>
          <w:sz w:val="20"/>
          <w:szCs w:val="20"/>
        </w:rPr>
        <w:t>1</w:t>
      </w:r>
      <w:r w:rsidR="00B10954" w:rsidRPr="00966C1A">
        <w:rPr>
          <w:b/>
          <w:i/>
          <w:sz w:val="20"/>
          <w:szCs w:val="20"/>
        </w:rPr>
        <w:fldChar w:fldCharType="end"/>
      </w:r>
      <w:r w:rsidRPr="00966C1A">
        <w:rPr>
          <w:b/>
          <w:i/>
          <w:sz w:val="20"/>
          <w:szCs w:val="20"/>
        </w:rPr>
        <w:t>.</w:t>
      </w:r>
      <w:r w:rsidRPr="00966C1A">
        <w:rPr>
          <w:i/>
          <w:sz w:val="20"/>
          <w:szCs w:val="20"/>
        </w:rPr>
        <w:t xml:space="preserve"> </w:t>
      </w:r>
      <w:r w:rsidR="00B10954" w:rsidRPr="00966C1A">
        <w:rPr>
          <w:bCs/>
          <w:i/>
          <w:sz w:val="20"/>
          <w:szCs w:val="20"/>
        </w:rPr>
        <w:fldChar w:fldCharType="begin"/>
      </w:r>
      <w:r w:rsidRPr="00966C1A">
        <w:rPr>
          <w:bCs/>
          <w:i/>
          <w:sz w:val="20"/>
          <w:szCs w:val="20"/>
        </w:rPr>
        <w:instrText xml:space="preserve"> TOC \h \z \c "Tabela" </w:instrText>
      </w:r>
      <w:r w:rsidR="00B10954" w:rsidRPr="00966C1A">
        <w:rPr>
          <w:bCs/>
          <w:i/>
          <w:sz w:val="20"/>
          <w:szCs w:val="20"/>
        </w:rPr>
        <w:fldChar w:fldCharType="end"/>
      </w:r>
      <w:r w:rsidRPr="00966C1A">
        <w:rPr>
          <w:bCs/>
          <w:i/>
          <w:sz w:val="20"/>
          <w:szCs w:val="20"/>
        </w:rPr>
        <w:t>Stan prawny działki usytułowanej w zasięgu oddziaływania</w:t>
      </w:r>
      <w:bookmarkEnd w:id="11"/>
      <w:bookmarkEnd w:id="12"/>
    </w:p>
    <w:tbl>
      <w:tblPr>
        <w:tblStyle w:val="Tabela-Siatka1"/>
        <w:tblW w:w="14614" w:type="dxa"/>
        <w:tblInd w:w="95" w:type="dxa"/>
        <w:tblLook w:val="04A0" w:firstRow="1" w:lastRow="0" w:firstColumn="1" w:lastColumn="0" w:noHBand="0" w:noVBand="1"/>
      </w:tblPr>
      <w:tblGrid>
        <w:gridCol w:w="572"/>
        <w:gridCol w:w="932"/>
        <w:gridCol w:w="1373"/>
        <w:gridCol w:w="1418"/>
        <w:gridCol w:w="1775"/>
        <w:gridCol w:w="1213"/>
        <w:gridCol w:w="981"/>
        <w:gridCol w:w="992"/>
        <w:gridCol w:w="2959"/>
        <w:gridCol w:w="2399"/>
      </w:tblGrid>
      <w:tr w:rsidR="00CB6747" w:rsidRPr="00CB6747" w14:paraId="513EB45A" w14:textId="77777777" w:rsidTr="00FA11E7">
        <w:trPr>
          <w:trHeight w:val="452"/>
        </w:trPr>
        <w:tc>
          <w:tcPr>
            <w:tcW w:w="572" w:type="dxa"/>
            <w:vMerge w:val="restart"/>
            <w:shd w:val="clear" w:color="auto" w:fill="D9D9D9" w:themeFill="background1" w:themeFillShade="D9"/>
            <w:vAlign w:val="center"/>
          </w:tcPr>
          <w:p w14:paraId="6969D8A8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932" w:type="dxa"/>
            <w:vMerge w:val="restart"/>
            <w:shd w:val="clear" w:color="auto" w:fill="D9D9D9" w:themeFill="background1" w:themeFillShade="D9"/>
            <w:vAlign w:val="center"/>
          </w:tcPr>
          <w:p w14:paraId="1CA99EF1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Nr. działki</w:t>
            </w:r>
          </w:p>
        </w:tc>
        <w:tc>
          <w:tcPr>
            <w:tcW w:w="1373" w:type="dxa"/>
            <w:vMerge w:val="restart"/>
            <w:shd w:val="clear" w:color="auto" w:fill="D9D9D9" w:themeFill="background1" w:themeFillShade="D9"/>
            <w:vAlign w:val="center"/>
          </w:tcPr>
          <w:p w14:paraId="32434B55" w14:textId="3958E407" w:rsidR="00EC3B2D" w:rsidRPr="00966C1A" w:rsidRDefault="00EC3B2D" w:rsidP="00CF1F2F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Gmina</w:t>
            </w:r>
          </w:p>
        </w:tc>
        <w:tc>
          <w:tcPr>
            <w:tcW w:w="1418" w:type="dxa"/>
            <w:vMerge w:val="restart"/>
            <w:shd w:val="clear" w:color="auto" w:fill="D9D9D9" w:themeFill="background1" w:themeFillShade="D9"/>
            <w:vAlign w:val="center"/>
          </w:tcPr>
          <w:p w14:paraId="5AADD62B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Obręb</w:t>
            </w:r>
          </w:p>
        </w:tc>
        <w:tc>
          <w:tcPr>
            <w:tcW w:w="1775" w:type="dxa"/>
            <w:vMerge w:val="restart"/>
            <w:shd w:val="clear" w:color="auto" w:fill="D9D9D9" w:themeFill="background1" w:themeFillShade="D9"/>
            <w:vAlign w:val="center"/>
          </w:tcPr>
          <w:p w14:paraId="59FE04BD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Opis użytku</w:t>
            </w:r>
          </w:p>
        </w:tc>
        <w:tc>
          <w:tcPr>
            <w:tcW w:w="1213" w:type="dxa"/>
            <w:vMerge w:val="restart"/>
            <w:shd w:val="clear" w:color="auto" w:fill="D9D9D9" w:themeFill="background1" w:themeFillShade="D9"/>
            <w:vAlign w:val="center"/>
          </w:tcPr>
          <w:p w14:paraId="0108ADB1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r w:rsidRPr="00966C1A">
              <w:rPr>
                <w:b/>
                <w:bCs/>
                <w:sz w:val="18"/>
                <w:szCs w:val="18"/>
              </w:rPr>
              <w:t>Ozn</w:t>
            </w:r>
            <w:proofErr w:type="spellEnd"/>
            <w:r w:rsidRPr="00966C1A">
              <w:rPr>
                <w:b/>
                <w:bCs/>
                <w:sz w:val="18"/>
                <w:szCs w:val="18"/>
              </w:rPr>
              <w:t xml:space="preserve">. </w:t>
            </w:r>
            <w:proofErr w:type="spellStart"/>
            <w:r w:rsidRPr="00966C1A">
              <w:rPr>
                <w:b/>
                <w:bCs/>
                <w:sz w:val="18"/>
                <w:szCs w:val="18"/>
              </w:rPr>
              <w:t>użyt</w:t>
            </w:r>
            <w:proofErr w:type="spellEnd"/>
            <w:r w:rsidRPr="00966C1A">
              <w:rPr>
                <w:b/>
                <w:bCs/>
                <w:sz w:val="18"/>
                <w:szCs w:val="18"/>
              </w:rPr>
              <w:t xml:space="preserve">. i klasy </w:t>
            </w:r>
            <w:proofErr w:type="spellStart"/>
            <w:r w:rsidRPr="00966C1A">
              <w:rPr>
                <w:b/>
                <w:bCs/>
                <w:sz w:val="18"/>
                <w:szCs w:val="18"/>
              </w:rPr>
              <w:t>bonit</w:t>
            </w:r>
            <w:proofErr w:type="spellEnd"/>
            <w:r w:rsidRPr="00966C1A">
              <w:rPr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1973" w:type="dxa"/>
            <w:gridSpan w:val="2"/>
            <w:shd w:val="clear" w:color="auto" w:fill="D9D9D9" w:themeFill="background1" w:themeFillShade="D9"/>
            <w:vAlign w:val="center"/>
          </w:tcPr>
          <w:p w14:paraId="44FC0969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Powierzchnia [ha]</w:t>
            </w:r>
          </w:p>
        </w:tc>
        <w:tc>
          <w:tcPr>
            <w:tcW w:w="2959" w:type="dxa"/>
            <w:vMerge w:val="restart"/>
            <w:shd w:val="clear" w:color="auto" w:fill="D9D9D9" w:themeFill="background1" w:themeFillShade="D9"/>
            <w:vAlign w:val="center"/>
          </w:tcPr>
          <w:p w14:paraId="1401DE22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Właściciel</w:t>
            </w:r>
          </w:p>
        </w:tc>
        <w:tc>
          <w:tcPr>
            <w:tcW w:w="2399" w:type="dxa"/>
            <w:vMerge w:val="restart"/>
            <w:shd w:val="clear" w:color="auto" w:fill="D9D9D9" w:themeFill="background1" w:themeFillShade="D9"/>
            <w:vAlign w:val="center"/>
          </w:tcPr>
          <w:p w14:paraId="26B38D41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 xml:space="preserve">Element </w:t>
            </w:r>
          </w:p>
        </w:tc>
      </w:tr>
      <w:tr w:rsidR="00CB6747" w:rsidRPr="00CB6747" w14:paraId="4AD51D9B" w14:textId="77777777" w:rsidTr="00FA11E7">
        <w:trPr>
          <w:trHeight w:val="375"/>
        </w:trPr>
        <w:tc>
          <w:tcPr>
            <w:tcW w:w="572" w:type="dxa"/>
            <w:vMerge/>
            <w:shd w:val="clear" w:color="auto" w:fill="D9D9D9" w:themeFill="background1" w:themeFillShade="D9"/>
            <w:vAlign w:val="center"/>
          </w:tcPr>
          <w:p w14:paraId="6D99D44F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932" w:type="dxa"/>
            <w:vMerge/>
            <w:shd w:val="clear" w:color="auto" w:fill="D9D9D9" w:themeFill="background1" w:themeFillShade="D9"/>
            <w:vAlign w:val="center"/>
          </w:tcPr>
          <w:p w14:paraId="4172BEF4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373" w:type="dxa"/>
            <w:vMerge/>
            <w:shd w:val="clear" w:color="auto" w:fill="D9D9D9" w:themeFill="background1" w:themeFillShade="D9"/>
            <w:vAlign w:val="center"/>
          </w:tcPr>
          <w:p w14:paraId="6A1471FA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D9D9D9" w:themeFill="background1" w:themeFillShade="D9"/>
            <w:vAlign w:val="center"/>
          </w:tcPr>
          <w:p w14:paraId="2D656DC5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775" w:type="dxa"/>
            <w:vMerge/>
            <w:shd w:val="clear" w:color="auto" w:fill="D9D9D9" w:themeFill="background1" w:themeFillShade="D9"/>
            <w:vAlign w:val="center"/>
          </w:tcPr>
          <w:p w14:paraId="2730F243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213" w:type="dxa"/>
            <w:vMerge/>
            <w:shd w:val="clear" w:color="auto" w:fill="D9D9D9" w:themeFill="background1" w:themeFillShade="D9"/>
            <w:vAlign w:val="center"/>
          </w:tcPr>
          <w:p w14:paraId="1BCACA0F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981" w:type="dxa"/>
            <w:shd w:val="clear" w:color="auto" w:fill="D9D9D9" w:themeFill="background1" w:themeFillShade="D9"/>
            <w:vAlign w:val="center"/>
          </w:tcPr>
          <w:p w14:paraId="4DB6737F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użytków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6B79A501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działki</w:t>
            </w:r>
          </w:p>
        </w:tc>
        <w:tc>
          <w:tcPr>
            <w:tcW w:w="2959" w:type="dxa"/>
            <w:vMerge/>
            <w:shd w:val="clear" w:color="auto" w:fill="D9D9D9" w:themeFill="background1" w:themeFillShade="D9"/>
            <w:vAlign w:val="center"/>
          </w:tcPr>
          <w:p w14:paraId="34BBF759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399" w:type="dxa"/>
            <w:vMerge/>
            <w:shd w:val="clear" w:color="auto" w:fill="D9D9D9" w:themeFill="background1" w:themeFillShade="D9"/>
            <w:vAlign w:val="center"/>
          </w:tcPr>
          <w:p w14:paraId="2A0CDF09" w14:textId="77777777" w:rsidR="00EC3B2D" w:rsidRPr="00966C1A" w:rsidRDefault="00EC3B2D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CB6747" w:rsidRPr="00CB6747" w14:paraId="7AF20352" w14:textId="77777777" w:rsidTr="00FA11E7">
        <w:trPr>
          <w:trHeight w:val="574"/>
        </w:trPr>
        <w:tc>
          <w:tcPr>
            <w:tcW w:w="572" w:type="dxa"/>
            <w:vAlign w:val="center"/>
          </w:tcPr>
          <w:p w14:paraId="6CDDAC22" w14:textId="77777777" w:rsidR="00EC3B2D" w:rsidRPr="00966C1A" w:rsidRDefault="00EC3B2D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1.</w:t>
            </w:r>
          </w:p>
        </w:tc>
        <w:tc>
          <w:tcPr>
            <w:tcW w:w="932" w:type="dxa"/>
            <w:vAlign w:val="center"/>
          </w:tcPr>
          <w:p w14:paraId="0F21729D" w14:textId="14A4B498" w:rsidR="00EC3B2D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29/9</w:t>
            </w:r>
          </w:p>
        </w:tc>
        <w:tc>
          <w:tcPr>
            <w:tcW w:w="1373" w:type="dxa"/>
            <w:vAlign w:val="center"/>
          </w:tcPr>
          <w:p w14:paraId="1136B7FF" w14:textId="38062FB7" w:rsidR="00EC3B2D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Międzylesie</w:t>
            </w:r>
          </w:p>
        </w:tc>
        <w:tc>
          <w:tcPr>
            <w:tcW w:w="1418" w:type="dxa"/>
            <w:vAlign w:val="center"/>
          </w:tcPr>
          <w:p w14:paraId="7B3D65A2" w14:textId="242A63A9" w:rsidR="00EC3B2D" w:rsidRPr="00966C1A" w:rsidRDefault="00D92E2C" w:rsidP="00CF1F2F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000</w:t>
            </w:r>
            <w:r w:rsidR="00FA11E7" w:rsidRPr="00966C1A">
              <w:rPr>
                <w:bCs/>
                <w:sz w:val="18"/>
                <w:szCs w:val="18"/>
              </w:rPr>
              <w:t>1</w:t>
            </w:r>
            <w:r w:rsidR="00EC3B2D" w:rsidRPr="00966C1A">
              <w:rPr>
                <w:bCs/>
                <w:sz w:val="18"/>
                <w:szCs w:val="18"/>
              </w:rPr>
              <w:br/>
            </w:r>
            <w:r w:rsidR="00CF1F2F" w:rsidRPr="00966C1A">
              <w:rPr>
                <w:bCs/>
                <w:sz w:val="18"/>
                <w:szCs w:val="18"/>
              </w:rPr>
              <w:t>Międzylesie</w:t>
            </w:r>
          </w:p>
        </w:tc>
        <w:tc>
          <w:tcPr>
            <w:tcW w:w="1775" w:type="dxa"/>
            <w:vAlign w:val="center"/>
          </w:tcPr>
          <w:p w14:paraId="7D70FA4C" w14:textId="62CCEB4A" w:rsidR="00EC3B2D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pastwiska, trawy</w:t>
            </w:r>
          </w:p>
        </w:tc>
        <w:tc>
          <w:tcPr>
            <w:tcW w:w="1213" w:type="dxa"/>
            <w:vAlign w:val="center"/>
          </w:tcPr>
          <w:p w14:paraId="7F5EEE87" w14:textId="421015E8" w:rsidR="00EC3B2D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proofErr w:type="spellStart"/>
            <w:r w:rsidRPr="00966C1A">
              <w:rPr>
                <w:bCs/>
                <w:sz w:val="18"/>
                <w:szCs w:val="18"/>
              </w:rPr>
              <w:t>PsIV</w:t>
            </w:r>
            <w:proofErr w:type="spellEnd"/>
          </w:p>
        </w:tc>
        <w:tc>
          <w:tcPr>
            <w:tcW w:w="981" w:type="dxa"/>
            <w:vAlign w:val="center"/>
          </w:tcPr>
          <w:p w14:paraId="77F1B3CA" w14:textId="71E6D732" w:rsidR="00EC3B2D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0,2500</w:t>
            </w:r>
          </w:p>
        </w:tc>
        <w:tc>
          <w:tcPr>
            <w:tcW w:w="992" w:type="dxa"/>
            <w:vAlign w:val="center"/>
          </w:tcPr>
          <w:p w14:paraId="0E8B4B3D" w14:textId="7B7998DC" w:rsidR="00EC3B2D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0,2500</w:t>
            </w:r>
          </w:p>
        </w:tc>
        <w:tc>
          <w:tcPr>
            <w:tcW w:w="2959" w:type="dxa"/>
            <w:vAlign w:val="center"/>
          </w:tcPr>
          <w:p w14:paraId="76AB5DD5" w14:textId="77777777" w:rsidR="00FA11E7" w:rsidRPr="00966C1A" w:rsidRDefault="00CF1F2F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SIM SUDETY SPÓŁKA Z OGRANICZONĄ ODPOWIEDZIALNOŚCIĄ</w:t>
            </w:r>
          </w:p>
          <w:p w14:paraId="38862305" w14:textId="3F0DF87F" w:rsidR="00CF1F2F" w:rsidRPr="00966C1A" w:rsidRDefault="00CF1F2F" w:rsidP="00E527EB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Siedziba:</w:t>
            </w:r>
            <w:r w:rsidRPr="00966C1A">
              <w:rPr>
                <w:bCs/>
                <w:sz w:val="18"/>
                <w:szCs w:val="18"/>
              </w:rPr>
              <w:t xml:space="preserve"> 57-300 Kłodzko,</w:t>
            </w:r>
            <w:r w:rsidR="00E527EB" w:rsidRPr="00966C1A">
              <w:rPr>
                <w:bCs/>
                <w:sz w:val="18"/>
                <w:szCs w:val="18"/>
              </w:rPr>
              <w:br/>
            </w:r>
            <w:r w:rsidRPr="00966C1A">
              <w:rPr>
                <w:bCs/>
                <w:sz w:val="18"/>
                <w:szCs w:val="18"/>
              </w:rPr>
              <w:t xml:space="preserve"> ul. </w:t>
            </w:r>
            <w:r w:rsidR="00E527EB" w:rsidRPr="00966C1A">
              <w:rPr>
                <w:bCs/>
                <w:sz w:val="18"/>
                <w:szCs w:val="18"/>
              </w:rPr>
              <w:t>p</w:t>
            </w:r>
            <w:r w:rsidRPr="00966C1A">
              <w:rPr>
                <w:bCs/>
                <w:sz w:val="18"/>
                <w:szCs w:val="18"/>
              </w:rPr>
              <w:t>l. Bolesława Chrobrego 1</w:t>
            </w:r>
          </w:p>
        </w:tc>
        <w:tc>
          <w:tcPr>
            <w:tcW w:w="2399" w:type="dxa"/>
            <w:vAlign w:val="center"/>
          </w:tcPr>
          <w:p w14:paraId="0CFA5741" w14:textId="0DC2BB5C" w:rsidR="00EC3B2D" w:rsidRPr="00966C1A" w:rsidRDefault="00EC3B2D" w:rsidP="00ED4907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</w:p>
        </w:tc>
      </w:tr>
      <w:tr w:rsidR="00CB6747" w:rsidRPr="00CB6747" w14:paraId="2667907B" w14:textId="77777777" w:rsidTr="001C2DC1">
        <w:trPr>
          <w:trHeight w:val="1043"/>
        </w:trPr>
        <w:tc>
          <w:tcPr>
            <w:tcW w:w="572" w:type="dxa"/>
            <w:vAlign w:val="center"/>
          </w:tcPr>
          <w:p w14:paraId="2745D6A8" w14:textId="6E1E98D2" w:rsidR="00FA11E7" w:rsidRPr="00966C1A" w:rsidRDefault="00FA11E7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932" w:type="dxa"/>
            <w:vAlign w:val="center"/>
          </w:tcPr>
          <w:p w14:paraId="3D48BF07" w14:textId="2A6AEC66" w:rsidR="00FA11E7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438</w:t>
            </w:r>
          </w:p>
        </w:tc>
        <w:tc>
          <w:tcPr>
            <w:tcW w:w="1373" w:type="dxa"/>
            <w:vAlign w:val="center"/>
          </w:tcPr>
          <w:p w14:paraId="2AD53AC6" w14:textId="7581C196" w:rsidR="00FA11E7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Międzylesie</w:t>
            </w:r>
          </w:p>
        </w:tc>
        <w:tc>
          <w:tcPr>
            <w:tcW w:w="1418" w:type="dxa"/>
            <w:vAlign w:val="center"/>
          </w:tcPr>
          <w:p w14:paraId="513C7F7E" w14:textId="006D2EF2" w:rsidR="00FA11E7" w:rsidRPr="00966C1A" w:rsidRDefault="001A6E37" w:rsidP="00FA11E7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0001</w:t>
            </w:r>
            <w:r w:rsidRPr="00966C1A">
              <w:rPr>
                <w:bCs/>
                <w:sz w:val="18"/>
                <w:szCs w:val="18"/>
              </w:rPr>
              <w:br/>
            </w:r>
            <w:r w:rsidR="00CF1F2F" w:rsidRPr="00966C1A">
              <w:rPr>
                <w:bCs/>
                <w:sz w:val="18"/>
                <w:szCs w:val="18"/>
              </w:rPr>
              <w:t>Międzylesie</w:t>
            </w:r>
          </w:p>
        </w:tc>
        <w:tc>
          <w:tcPr>
            <w:tcW w:w="1775" w:type="dxa"/>
            <w:vAlign w:val="center"/>
          </w:tcPr>
          <w:p w14:paraId="18F3DC24" w14:textId="392C14EB" w:rsidR="00FA11E7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drogi</w:t>
            </w:r>
          </w:p>
        </w:tc>
        <w:tc>
          <w:tcPr>
            <w:tcW w:w="1213" w:type="dxa"/>
            <w:vAlign w:val="center"/>
          </w:tcPr>
          <w:p w14:paraId="5E5122F9" w14:textId="54138945" w:rsidR="00FA11E7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dr</w:t>
            </w:r>
          </w:p>
        </w:tc>
        <w:tc>
          <w:tcPr>
            <w:tcW w:w="981" w:type="dxa"/>
            <w:vAlign w:val="center"/>
          </w:tcPr>
          <w:p w14:paraId="69B798C0" w14:textId="2108AA4D" w:rsidR="00FA11E7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0,1797</w:t>
            </w:r>
          </w:p>
        </w:tc>
        <w:tc>
          <w:tcPr>
            <w:tcW w:w="992" w:type="dxa"/>
            <w:vAlign w:val="center"/>
          </w:tcPr>
          <w:p w14:paraId="436BE5FA" w14:textId="4604406B" w:rsidR="00FA11E7" w:rsidRPr="00966C1A" w:rsidRDefault="00CF1F2F" w:rsidP="008B6EBA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0,1797</w:t>
            </w:r>
          </w:p>
        </w:tc>
        <w:tc>
          <w:tcPr>
            <w:tcW w:w="2959" w:type="dxa"/>
            <w:vAlign w:val="center"/>
          </w:tcPr>
          <w:p w14:paraId="10C0B209" w14:textId="54C524E5" w:rsidR="00EC5ED0" w:rsidRDefault="00EC5ED0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GMINA MIĘDZYLESIE</w:t>
            </w:r>
          </w:p>
          <w:p w14:paraId="13277E67" w14:textId="2E183C50" w:rsidR="00FA11E7" w:rsidRPr="00966C1A" w:rsidRDefault="00EC5ED0" w:rsidP="008B6EBA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Zarządzający</w:t>
            </w:r>
            <w:r w:rsidRPr="00EC5ED0">
              <w:rPr>
                <w:bCs/>
                <w:sz w:val="18"/>
                <w:szCs w:val="18"/>
              </w:rPr>
              <w:t xml:space="preserve">: Burmistrz </w:t>
            </w:r>
            <w:r>
              <w:rPr>
                <w:bCs/>
                <w:sz w:val="18"/>
                <w:szCs w:val="18"/>
              </w:rPr>
              <w:t>Miasta i Gminy</w:t>
            </w:r>
            <w:r w:rsidRPr="00EC5ED0">
              <w:rPr>
                <w:bCs/>
                <w:sz w:val="18"/>
                <w:szCs w:val="18"/>
              </w:rPr>
              <w:t xml:space="preserve"> Międzylesie</w:t>
            </w:r>
          </w:p>
          <w:p w14:paraId="1D6274B3" w14:textId="327EA564" w:rsidR="00CF1F2F" w:rsidRPr="00966C1A" w:rsidRDefault="00CF1F2F" w:rsidP="00E527EB">
            <w:pPr>
              <w:spacing w:line="360" w:lineRule="auto"/>
              <w:jc w:val="center"/>
              <w:rPr>
                <w:b/>
                <w:bCs/>
                <w:sz w:val="18"/>
                <w:szCs w:val="18"/>
              </w:rPr>
            </w:pPr>
            <w:r w:rsidRPr="00966C1A">
              <w:rPr>
                <w:b/>
                <w:bCs/>
                <w:sz w:val="18"/>
                <w:szCs w:val="18"/>
              </w:rPr>
              <w:t>Siedziba:</w:t>
            </w:r>
            <w:r w:rsidR="00E527EB" w:rsidRPr="00966C1A">
              <w:rPr>
                <w:b/>
                <w:bCs/>
                <w:sz w:val="18"/>
                <w:szCs w:val="18"/>
              </w:rPr>
              <w:t xml:space="preserve"> </w:t>
            </w:r>
            <w:r w:rsidR="00E527EB" w:rsidRPr="00966C1A">
              <w:rPr>
                <w:bCs/>
                <w:sz w:val="18"/>
                <w:szCs w:val="18"/>
              </w:rPr>
              <w:t>57-300 Międzylesie,</w:t>
            </w:r>
            <w:r w:rsidR="00E527EB" w:rsidRPr="00966C1A">
              <w:rPr>
                <w:bCs/>
                <w:sz w:val="18"/>
                <w:szCs w:val="18"/>
              </w:rPr>
              <w:br/>
              <w:t xml:space="preserve">ul. pl. Wolności 1 </w:t>
            </w:r>
          </w:p>
        </w:tc>
        <w:tc>
          <w:tcPr>
            <w:tcW w:w="2399" w:type="dxa"/>
            <w:vAlign w:val="center"/>
          </w:tcPr>
          <w:p w14:paraId="2636AAA3" w14:textId="0B05447B" w:rsidR="00FA11E7" w:rsidRPr="00966C1A" w:rsidRDefault="004372A7" w:rsidP="00ED4907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Wylot</w:t>
            </w:r>
            <w:r w:rsidR="00E527EB" w:rsidRPr="00966C1A">
              <w:rPr>
                <w:bCs/>
                <w:sz w:val="18"/>
                <w:szCs w:val="18"/>
              </w:rPr>
              <w:t xml:space="preserve"> wód opadowych </w:t>
            </w:r>
          </w:p>
          <w:p w14:paraId="6523B870" w14:textId="5EB914B6" w:rsidR="00966C1A" w:rsidRPr="00966C1A" w:rsidRDefault="00966C1A" w:rsidP="00ED4907">
            <w:pPr>
              <w:spacing w:line="360" w:lineRule="auto"/>
              <w:jc w:val="center"/>
              <w:rPr>
                <w:bCs/>
                <w:sz w:val="18"/>
                <w:szCs w:val="18"/>
              </w:rPr>
            </w:pPr>
            <w:r w:rsidRPr="00966C1A">
              <w:rPr>
                <w:bCs/>
                <w:sz w:val="18"/>
                <w:szCs w:val="18"/>
              </w:rPr>
              <w:t>Przepust na rowie</w:t>
            </w:r>
          </w:p>
        </w:tc>
      </w:tr>
    </w:tbl>
    <w:p w14:paraId="5F70A832" w14:textId="620C21A2" w:rsidR="004A052A" w:rsidRPr="00CB6747" w:rsidRDefault="004A052A" w:rsidP="008B6EBA">
      <w:pPr>
        <w:spacing w:line="360" w:lineRule="auto"/>
        <w:rPr>
          <w:color w:val="FF0000"/>
        </w:rPr>
      </w:pPr>
    </w:p>
    <w:p w14:paraId="7FF16A31" w14:textId="77777777" w:rsidR="001A6FDA" w:rsidRPr="00CB6747" w:rsidRDefault="001A6FDA" w:rsidP="008B6EBA">
      <w:pPr>
        <w:spacing w:line="360" w:lineRule="auto"/>
        <w:rPr>
          <w:color w:val="FF0000"/>
        </w:rPr>
        <w:sectPr w:rsidR="001A6FDA" w:rsidRPr="00CB6747" w:rsidSect="00860283">
          <w:headerReference w:type="first" r:id="rId11"/>
          <w:pgSz w:w="16838" w:h="11906" w:orient="landscape"/>
          <w:pgMar w:top="851" w:right="1418" w:bottom="567" w:left="1418" w:header="709" w:footer="709" w:gutter="1134"/>
          <w:cols w:space="708"/>
          <w:titlePg/>
          <w:docGrid w:linePitch="360"/>
        </w:sectPr>
      </w:pPr>
    </w:p>
    <w:p w14:paraId="6B83C672" w14:textId="77777777" w:rsidR="004A052A" w:rsidRPr="00723C20" w:rsidRDefault="001A6FDA" w:rsidP="008B6EBA">
      <w:pPr>
        <w:pStyle w:val="Nagwek1"/>
        <w:numPr>
          <w:ilvl w:val="0"/>
          <w:numId w:val="1"/>
        </w:numPr>
        <w:spacing w:line="360" w:lineRule="auto"/>
      </w:pPr>
      <w:bookmarkStart w:id="13" w:name="_Toc135834232"/>
      <w:r w:rsidRPr="00723C20">
        <w:lastRenderedPageBreak/>
        <w:t>OBOWIĄZKI UBIEGAJĄCEGO SIĘ O WYDANIE POZWOLENIA WODNOPRAWNEGO</w:t>
      </w:r>
      <w:r w:rsidR="006F4104" w:rsidRPr="00723C20">
        <w:t xml:space="preserve"> W STOSUNKU DO OSÓB TRZECICH</w:t>
      </w:r>
      <w:bookmarkEnd w:id="13"/>
    </w:p>
    <w:p w14:paraId="3960EBF1" w14:textId="77777777" w:rsidR="006F4104" w:rsidRPr="00723C20" w:rsidRDefault="006F4104" w:rsidP="008B6EBA">
      <w:pPr>
        <w:spacing w:line="360" w:lineRule="auto"/>
      </w:pPr>
      <w:r w:rsidRPr="00723C20">
        <w:t>Do obowiązków ubiegającego się o wydanie pozwolenia wodnoprawnego należeć będzie:</w:t>
      </w:r>
    </w:p>
    <w:p w14:paraId="56483F03" w14:textId="68EFE947" w:rsidR="007E6032" w:rsidRPr="00723C20" w:rsidRDefault="00E22617" w:rsidP="00B23A42">
      <w:pPr>
        <w:pStyle w:val="Akapitzlist"/>
        <w:numPr>
          <w:ilvl w:val="0"/>
          <w:numId w:val="5"/>
        </w:numPr>
        <w:spacing w:line="360" w:lineRule="auto"/>
      </w:pPr>
      <w:r w:rsidRPr="00723C20">
        <w:rPr>
          <w:bCs/>
        </w:rPr>
        <w:t>Posiadania</w:t>
      </w:r>
      <w:r w:rsidR="007E6032" w:rsidRPr="00723C20">
        <w:rPr>
          <w:bCs/>
        </w:rPr>
        <w:t xml:space="preserve"> ważnego pozwolenia wodnoprawnego;</w:t>
      </w:r>
    </w:p>
    <w:p w14:paraId="2CA6345A" w14:textId="00566254" w:rsidR="009B16BD" w:rsidRPr="00723C20" w:rsidRDefault="00E22617" w:rsidP="00B23A42">
      <w:pPr>
        <w:pStyle w:val="Akapitzlist"/>
        <w:numPr>
          <w:ilvl w:val="0"/>
          <w:numId w:val="5"/>
        </w:numPr>
        <w:spacing w:line="360" w:lineRule="auto"/>
        <w:rPr>
          <w:bCs/>
        </w:rPr>
      </w:pPr>
      <w:r w:rsidRPr="00723C20">
        <w:t>Występowanie</w:t>
      </w:r>
      <w:r w:rsidR="009B16BD" w:rsidRPr="00723C20">
        <w:t xml:space="preserve"> o aktualizacje pozwolenia wodnoprawnego w przypadku realizacji</w:t>
      </w:r>
      <w:r w:rsidR="009B16BD" w:rsidRPr="00723C20">
        <w:rPr>
          <w:bCs/>
        </w:rPr>
        <w:br/>
      </w:r>
      <w:r w:rsidR="009B16BD" w:rsidRPr="00723C20">
        <w:t>nowych inwestycji mających wpływ na zakres korzystania z wód;</w:t>
      </w:r>
    </w:p>
    <w:p w14:paraId="0D06DA7B" w14:textId="6D3CBD88" w:rsidR="00723C20" w:rsidRPr="00723C20" w:rsidRDefault="00723C20" w:rsidP="00723C20">
      <w:pPr>
        <w:pStyle w:val="Akapitzlist"/>
        <w:numPr>
          <w:ilvl w:val="0"/>
          <w:numId w:val="5"/>
        </w:numPr>
        <w:spacing w:line="360" w:lineRule="auto"/>
      </w:pPr>
      <w:r w:rsidRPr="00723C20">
        <w:t>Wykonanie robót związanych z budową urządzeń wodnych zgodnie z opracowanym projektem budowlanym;</w:t>
      </w:r>
    </w:p>
    <w:p w14:paraId="2D07CB4B" w14:textId="08364D26" w:rsidR="00E22617" w:rsidRPr="00723C20" w:rsidRDefault="002B081F" w:rsidP="00723C20">
      <w:pPr>
        <w:pStyle w:val="Akapitzlist"/>
        <w:numPr>
          <w:ilvl w:val="0"/>
          <w:numId w:val="5"/>
        </w:numPr>
        <w:spacing w:line="360" w:lineRule="auto"/>
        <w:rPr>
          <w:bCs/>
        </w:rPr>
      </w:pPr>
      <w:r w:rsidRPr="00723C20">
        <w:t xml:space="preserve">Utrzymywanie w poprawnym stanie eksploatacyjnym sieci kanalizacji deszczowej i urządzeń do </w:t>
      </w:r>
      <w:r w:rsidR="00723C20" w:rsidRPr="00723C20">
        <w:t>odprowadzania wód deszczowych;</w:t>
      </w:r>
      <w:r w:rsidR="00E22617" w:rsidRPr="00723C20">
        <w:t>.</w:t>
      </w:r>
    </w:p>
    <w:p w14:paraId="54825A91" w14:textId="6C847E3F" w:rsidR="00E22617" w:rsidRPr="00723C20" w:rsidRDefault="00E22617" w:rsidP="00B23A42">
      <w:pPr>
        <w:pStyle w:val="Akapitzlist"/>
        <w:numPr>
          <w:ilvl w:val="0"/>
          <w:numId w:val="5"/>
        </w:numPr>
        <w:spacing w:line="360" w:lineRule="auto"/>
        <w:rPr>
          <w:bCs/>
        </w:rPr>
      </w:pPr>
      <w:r w:rsidRPr="00723C20">
        <w:rPr>
          <w:bCs/>
        </w:rPr>
        <w:t xml:space="preserve">Utrzymanie i bieżąca konserwacja odbiornika wód opadowych i roztopowych, tj. rowu przydrożnego </w:t>
      </w:r>
      <w:r w:rsidR="00723C20" w:rsidRPr="00723C20">
        <w:rPr>
          <w:bCs/>
        </w:rPr>
        <w:t>na odcinku przy wylocie wód opadowych i roztopowych oraz projektowanym przepuście.</w:t>
      </w:r>
    </w:p>
    <w:p w14:paraId="125B1781" w14:textId="67160674" w:rsidR="00E22617" w:rsidRPr="00723C20" w:rsidRDefault="00E22617" w:rsidP="00B23A42">
      <w:pPr>
        <w:pStyle w:val="Akapitzlist"/>
        <w:numPr>
          <w:ilvl w:val="0"/>
          <w:numId w:val="5"/>
        </w:numPr>
        <w:spacing w:line="360" w:lineRule="auto"/>
        <w:rPr>
          <w:bCs/>
        </w:rPr>
      </w:pPr>
      <w:r w:rsidRPr="00723C20">
        <w:rPr>
          <w:bCs/>
        </w:rPr>
        <w:t>Naprawa wszelkich ewentualnych szkód związanych z eksploatacją urządzeń oraz szczególnym korzystaniem z wód.</w:t>
      </w:r>
    </w:p>
    <w:p w14:paraId="6FBE87F8" w14:textId="4B84C9FF" w:rsidR="009B16BD" w:rsidRPr="00723C20" w:rsidRDefault="00E22617" w:rsidP="00B23A42">
      <w:pPr>
        <w:pStyle w:val="Akapitzlist"/>
        <w:numPr>
          <w:ilvl w:val="0"/>
          <w:numId w:val="5"/>
        </w:numPr>
        <w:spacing w:line="360" w:lineRule="auto"/>
      </w:pPr>
      <w:r w:rsidRPr="00723C20">
        <w:rPr>
          <w:bCs/>
        </w:rPr>
        <w:t>Utrzymanie</w:t>
      </w:r>
      <w:r w:rsidR="009B16BD" w:rsidRPr="00723C20">
        <w:rPr>
          <w:bCs/>
        </w:rPr>
        <w:t xml:space="preserve"> w należytym stanie technicznym instalacji do odprowadzania wód deszczowych</w:t>
      </w:r>
      <w:r w:rsidR="007E6032" w:rsidRPr="00723C20">
        <w:rPr>
          <w:bCs/>
        </w:rPr>
        <w:t>;</w:t>
      </w:r>
    </w:p>
    <w:p w14:paraId="40461FBE" w14:textId="52257A3F" w:rsidR="00723C20" w:rsidRPr="00723C20" w:rsidRDefault="00723C20" w:rsidP="00723C20">
      <w:pPr>
        <w:pStyle w:val="Akapitzlist"/>
        <w:numPr>
          <w:ilvl w:val="0"/>
          <w:numId w:val="5"/>
        </w:numPr>
        <w:spacing w:line="360" w:lineRule="auto"/>
      </w:pPr>
      <w:r>
        <w:t>P</w:t>
      </w:r>
      <w:r w:rsidRPr="00F94193">
        <w:t>rowadzenia przeglądów s</w:t>
      </w:r>
      <w:r w:rsidR="00D41A04">
        <w:t>tanu technicznego ww. urządzeń wodnych</w:t>
      </w:r>
      <w:r w:rsidRPr="00F94193">
        <w:t xml:space="preserve"> co najmniej 1 raz w roku;</w:t>
      </w:r>
    </w:p>
    <w:p w14:paraId="7B731F57" w14:textId="7ED4B589" w:rsidR="006F4104" w:rsidRPr="00723C20" w:rsidRDefault="00E22617" w:rsidP="00B23A42">
      <w:pPr>
        <w:pStyle w:val="Akapitzlist"/>
        <w:numPr>
          <w:ilvl w:val="0"/>
          <w:numId w:val="5"/>
        </w:numPr>
        <w:spacing w:line="360" w:lineRule="auto"/>
      </w:pPr>
      <w:r w:rsidRPr="00723C20">
        <w:t>Inne</w:t>
      </w:r>
      <w:r w:rsidR="006F4104" w:rsidRPr="00723C20">
        <w:t xml:space="preserve"> obowiązki określone przez organ </w:t>
      </w:r>
      <w:r w:rsidR="007E6032" w:rsidRPr="00723C20">
        <w:t>wydający pozwolenie wodnoprawne;</w:t>
      </w:r>
    </w:p>
    <w:p w14:paraId="0A863C54" w14:textId="39916D78" w:rsidR="006F4104" w:rsidRPr="00723C20" w:rsidRDefault="006F4104" w:rsidP="008B6EBA">
      <w:pPr>
        <w:pStyle w:val="standard"/>
        <w:spacing w:line="360" w:lineRule="auto"/>
        <w:rPr>
          <w:rFonts w:ascii="Times New Roman" w:eastAsiaTheme="minorHAnsi" w:hAnsi="Times New Roman" w:cstheme="minorBidi"/>
          <w:lang w:eastAsia="en-US"/>
        </w:rPr>
      </w:pPr>
      <w:r w:rsidRPr="00723C20">
        <w:rPr>
          <w:rFonts w:ascii="Times New Roman" w:eastAsiaTheme="minorHAnsi" w:hAnsi="Times New Roman" w:cstheme="minorBidi"/>
          <w:lang w:eastAsia="en-US"/>
        </w:rPr>
        <w:t xml:space="preserve">Zgodnie </w:t>
      </w:r>
      <w:r w:rsidR="009B16BD" w:rsidRPr="00723C20">
        <w:rPr>
          <w:rFonts w:ascii="Times New Roman" w:eastAsiaTheme="minorHAnsi" w:hAnsi="Times New Roman" w:cstheme="minorBidi"/>
          <w:lang w:eastAsia="en-US"/>
        </w:rPr>
        <w:t xml:space="preserve"> </w:t>
      </w:r>
      <w:r w:rsidR="009B16BD" w:rsidRPr="00723C20">
        <w:rPr>
          <w:rFonts w:ascii="Times New Roman" w:eastAsiaTheme="minorHAnsi" w:hAnsi="Times New Roman" w:cstheme="minorBidi"/>
          <w:b/>
          <w:lang w:eastAsia="en-US"/>
        </w:rPr>
        <w:t>Ustawą Prawo Wodne</w:t>
      </w:r>
      <w:r w:rsidR="009B16BD" w:rsidRPr="00723C20">
        <w:rPr>
          <w:rFonts w:ascii="Times New Roman" w:eastAsiaTheme="minorHAnsi" w:hAnsi="Times New Roman" w:cstheme="minorBidi"/>
          <w:lang w:eastAsia="en-US"/>
        </w:rPr>
        <w:t xml:space="preserve"> </w:t>
      </w:r>
      <w:r w:rsidR="00723C20" w:rsidRPr="00723C20">
        <w:rPr>
          <w:rFonts w:ascii="Times New Roman" w:eastAsiaTheme="minorHAnsi" w:hAnsi="Times New Roman" w:cstheme="minorBidi"/>
          <w:lang w:eastAsia="en-US"/>
        </w:rPr>
        <w:t>(</w:t>
      </w:r>
      <w:proofErr w:type="spellStart"/>
      <w:r w:rsidR="00723C20" w:rsidRPr="00723C20">
        <w:rPr>
          <w:rFonts w:ascii="Times New Roman" w:eastAsiaTheme="minorHAnsi" w:hAnsi="Times New Roman" w:cstheme="minorBidi"/>
          <w:lang w:eastAsia="en-US"/>
        </w:rPr>
        <w:t>t.j</w:t>
      </w:r>
      <w:proofErr w:type="spellEnd"/>
      <w:r w:rsidR="00723C20" w:rsidRPr="00723C20">
        <w:rPr>
          <w:rFonts w:ascii="Times New Roman" w:eastAsiaTheme="minorHAnsi" w:hAnsi="Times New Roman" w:cstheme="minorBidi"/>
          <w:lang w:eastAsia="en-US"/>
        </w:rPr>
        <w:t xml:space="preserve">. Dz. U. 2022r. poz. 2556) </w:t>
      </w:r>
      <w:r w:rsidRPr="00723C20">
        <w:rPr>
          <w:rFonts w:ascii="Times New Roman" w:eastAsiaTheme="minorHAnsi" w:hAnsi="Times New Roman" w:cstheme="minorBidi"/>
          <w:lang w:eastAsia="en-US"/>
        </w:rPr>
        <w:t>w przypadku naruszenia interesów osób trzecich lub zmiany sposobu użytkowania wód w regionie wodnym, organ wydający pozwolenie wodnoprawne może nałożyć na zakład posiadający pozwolenie obowiązek:</w:t>
      </w:r>
    </w:p>
    <w:p w14:paraId="5AC50F65" w14:textId="77777777" w:rsidR="006F4104" w:rsidRPr="00723C20" w:rsidRDefault="006F4104" w:rsidP="00B23A42">
      <w:pPr>
        <w:pStyle w:val="standard"/>
        <w:numPr>
          <w:ilvl w:val="0"/>
          <w:numId w:val="3"/>
        </w:numPr>
        <w:tabs>
          <w:tab w:val="clear" w:pos="-31680"/>
          <w:tab w:val="clear" w:pos="-31336"/>
          <w:tab w:val="clear" w:pos="-30436"/>
        </w:tabs>
        <w:spacing w:line="360" w:lineRule="auto"/>
        <w:rPr>
          <w:rFonts w:ascii="Times New Roman" w:eastAsiaTheme="minorHAnsi" w:hAnsi="Times New Roman" w:cstheme="minorBidi"/>
          <w:lang w:eastAsia="en-US"/>
        </w:rPr>
      </w:pPr>
      <w:r w:rsidRPr="00723C20">
        <w:rPr>
          <w:rFonts w:ascii="Times New Roman" w:eastAsiaTheme="minorHAnsi" w:hAnsi="Times New Roman" w:cstheme="minorBidi"/>
          <w:lang w:eastAsia="en-US"/>
        </w:rPr>
        <w:t xml:space="preserve">wykonania ekspertyzy, </w:t>
      </w:r>
    </w:p>
    <w:p w14:paraId="54EC8E53" w14:textId="77777777" w:rsidR="006F4104" w:rsidRPr="00723C20" w:rsidRDefault="006F4104" w:rsidP="00B23A42">
      <w:pPr>
        <w:pStyle w:val="standard"/>
        <w:numPr>
          <w:ilvl w:val="0"/>
          <w:numId w:val="3"/>
        </w:numPr>
        <w:tabs>
          <w:tab w:val="clear" w:pos="-31680"/>
          <w:tab w:val="clear" w:pos="-31336"/>
          <w:tab w:val="clear" w:pos="-30436"/>
        </w:tabs>
        <w:spacing w:after="240" w:line="360" w:lineRule="auto"/>
        <w:rPr>
          <w:rFonts w:ascii="Times New Roman" w:eastAsiaTheme="minorHAnsi" w:hAnsi="Times New Roman" w:cstheme="minorBidi"/>
          <w:lang w:eastAsia="en-US"/>
        </w:rPr>
      </w:pPr>
      <w:r w:rsidRPr="00723C20">
        <w:rPr>
          <w:rFonts w:ascii="Times New Roman" w:eastAsiaTheme="minorHAnsi" w:hAnsi="Times New Roman" w:cstheme="minorBidi"/>
          <w:lang w:eastAsia="en-US"/>
        </w:rPr>
        <w:t xml:space="preserve">opracowania lub aktualizowania instrukcji gospodarowania wodą albo instrukcji utrzymywania systemu urządzeń melioracji wodnych. </w:t>
      </w:r>
    </w:p>
    <w:p w14:paraId="121CF0EE" w14:textId="77777777" w:rsidR="006F4104" w:rsidRPr="00723C20" w:rsidRDefault="006F4104" w:rsidP="008B6EBA">
      <w:pPr>
        <w:pStyle w:val="standard"/>
        <w:spacing w:line="360" w:lineRule="auto"/>
        <w:rPr>
          <w:rFonts w:ascii="Times New Roman" w:eastAsiaTheme="minorHAnsi" w:hAnsi="Times New Roman" w:cstheme="minorBidi"/>
          <w:lang w:eastAsia="en-US"/>
        </w:rPr>
      </w:pPr>
      <w:r w:rsidRPr="00723C20">
        <w:rPr>
          <w:rFonts w:ascii="Times New Roman" w:eastAsiaTheme="minorHAnsi" w:hAnsi="Times New Roman" w:cstheme="minorBidi"/>
          <w:lang w:eastAsia="en-US"/>
        </w:rPr>
        <w:t>Na podstawie powyższych dokumentów organ wydający pozwolenie wodnoprawne może zmienić pozwolenie:</w:t>
      </w:r>
    </w:p>
    <w:p w14:paraId="7B5387B7" w14:textId="77777777" w:rsidR="006F4104" w:rsidRPr="00723C20" w:rsidRDefault="006F4104" w:rsidP="00B23A42">
      <w:pPr>
        <w:pStyle w:val="standard"/>
        <w:numPr>
          <w:ilvl w:val="0"/>
          <w:numId w:val="4"/>
        </w:numPr>
        <w:tabs>
          <w:tab w:val="clear" w:pos="-31680"/>
          <w:tab w:val="clear" w:pos="-31336"/>
          <w:tab w:val="clear" w:pos="-30436"/>
        </w:tabs>
        <w:spacing w:line="360" w:lineRule="auto"/>
        <w:rPr>
          <w:rFonts w:ascii="Times New Roman" w:eastAsiaTheme="minorHAnsi" w:hAnsi="Times New Roman" w:cstheme="minorBidi"/>
          <w:lang w:eastAsia="en-US"/>
        </w:rPr>
      </w:pPr>
      <w:r w:rsidRPr="00723C20">
        <w:rPr>
          <w:rFonts w:ascii="Times New Roman" w:eastAsiaTheme="minorHAnsi" w:hAnsi="Times New Roman" w:cstheme="minorBidi"/>
          <w:lang w:eastAsia="en-US"/>
        </w:rPr>
        <w:t>ograniczając zakres korzystania z wód,</w:t>
      </w:r>
    </w:p>
    <w:p w14:paraId="4E8A6C98" w14:textId="77777777" w:rsidR="006F4104" w:rsidRPr="00723C20" w:rsidRDefault="006F4104" w:rsidP="00B23A42">
      <w:pPr>
        <w:pStyle w:val="standard"/>
        <w:numPr>
          <w:ilvl w:val="0"/>
          <w:numId w:val="4"/>
        </w:numPr>
        <w:tabs>
          <w:tab w:val="clear" w:pos="-31680"/>
          <w:tab w:val="clear" w:pos="-31336"/>
          <w:tab w:val="clear" w:pos="-30436"/>
        </w:tabs>
        <w:spacing w:line="360" w:lineRule="auto"/>
        <w:rPr>
          <w:rFonts w:ascii="Times New Roman" w:eastAsiaTheme="minorHAnsi" w:hAnsi="Times New Roman" w:cstheme="minorBidi"/>
          <w:lang w:eastAsia="en-US"/>
        </w:rPr>
      </w:pPr>
      <w:r w:rsidRPr="00723C20">
        <w:rPr>
          <w:rFonts w:ascii="Times New Roman" w:eastAsiaTheme="minorHAnsi" w:hAnsi="Times New Roman" w:cstheme="minorBidi"/>
          <w:lang w:eastAsia="en-US"/>
        </w:rPr>
        <w:t xml:space="preserve">zmieniając obowiązki określone w pozwoleniu wodnoprawnym. </w:t>
      </w:r>
    </w:p>
    <w:p w14:paraId="2F74D976" w14:textId="77777777" w:rsidR="009B16BD" w:rsidRPr="00723C20" w:rsidRDefault="009B16BD" w:rsidP="008B6EBA">
      <w:pPr>
        <w:pStyle w:val="standard"/>
        <w:spacing w:line="360" w:lineRule="auto"/>
        <w:ind w:left="720"/>
        <w:rPr>
          <w:rFonts w:ascii="Times New Roman" w:eastAsiaTheme="minorHAnsi" w:hAnsi="Times New Roman" w:cstheme="minorBidi"/>
          <w:lang w:eastAsia="en-US"/>
        </w:rPr>
      </w:pPr>
    </w:p>
    <w:p w14:paraId="30C76054" w14:textId="77777777" w:rsidR="001A6FDA" w:rsidRPr="00723C20" w:rsidRDefault="006F4104" w:rsidP="008B6EBA">
      <w:pPr>
        <w:spacing w:line="360" w:lineRule="auto"/>
      </w:pPr>
      <w:r w:rsidRPr="00723C20">
        <w:t>Ponieważ wpływ na działki sąsiednie będzie znikomy nie wnosi się o wydanie dodatkowych obowiązków</w:t>
      </w:r>
      <w:r w:rsidR="009B16BD" w:rsidRPr="00723C20">
        <w:t>.</w:t>
      </w:r>
    </w:p>
    <w:p w14:paraId="6BC755E6" w14:textId="61A4E65E" w:rsidR="001C5C8D" w:rsidRDefault="001A4C97" w:rsidP="008B6EBA">
      <w:pPr>
        <w:pStyle w:val="Nagwek1"/>
        <w:numPr>
          <w:ilvl w:val="0"/>
          <w:numId w:val="1"/>
        </w:numPr>
        <w:spacing w:line="360" w:lineRule="auto"/>
      </w:pPr>
      <w:bookmarkStart w:id="14" w:name="_Toc135834233"/>
      <w:r w:rsidRPr="002406DE">
        <w:lastRenderedPageBreak/>
        <w:t>OPIS URZĄDZENIA WODNEGO W TYM POŁOŻENIE ZA POMOCĄ WSPÓŁRZĘDNYCH GEOGRAFICZNYCH ORAZ PODSTAWOWE PARAMETRY CHARAKTERYZUJĄCE TO URZĄDZENIE I WARUNKI JEGO WYKONANIA</w:t>
      </w:r>
      <w:bookmarkEnd w:id="14"/>
    </w:p>
    <w:p w14:paraId="0E2694EB" w14:textId="77777777" w:rsidR="001E689A" w:rsidRPr="001E689A" w:rsidRDefault="001E689A" w:rsidP="001E689A"/>
    <w:p w14:paraId="0D6372F3" w14:textId="59CF328D" w:rsidR="001E689A" w:rsidRDefault="001E689A" w:rsidP="003E33D1">
      <w:pPr>
        <w:pStyle w:val="Akapitzlist"/>
        <w:numPr>
          <w:ilvl w:val="1"/>
          <w:numId w:val="1"/>
        </w:numPr>
        <w:spacing w:line="360" w:lineRule="auto"/>
      </w:pPr>
      <w:r>
        <w:t>Wylot kanalizacji deszczowej</w:t>
      </w:r>
    </w:p>
    <w:p w14:paraId="7ADA5C8F" w14:textId="2C7130A2" w:rsidR="00982116" w:rsidRPr="002406DE" w:rsidRDefault="002B081F" w:rsidP="003E33D1">
      <w:pPr>
        <w:spacing w:line="360" w:lineRule="auto"/>
      </w:pPr>
      <w:r w:rsidRPr="002406DE">
        <w:t>Zgodnie z art. 16, pkt. 65</w:t>
      </w:r>
      <w:r w:rsidR="003E33D1" w:rsidRPr="002406DE">
        <w:t xml:space="preserve"> f</w:t>
      </w:r>
      <w:r w:rsidRPr="002406DE">
        <w:t xml:space="preserve"> ustawy Prawo Wodne do urządzeń wodnych zaliczamy wyloty</w:t>
      </w:r>
      <w:r w:rsidR="003E33D1" w:rsidRPr="002406DE">
        <w:t xml:space="preserve"> urządzeń kanalizacyjnych służących do wyprowadzania ścieków do wód, do ziemi lub do urządzeń wodnych oraz wyloty służące do wprowadzania wody do wód, do ziemi lub do urządzeń wodnych.</w:t>
      </w:r>
    </w:p>
    <w:p w14:paraId="463E9A18" w14:textId="6F9D024F" w:rsidR="002406DE" w:rsidRDefault="002406DE" w:rsidP="003E33D1">
      <w:pPr>
        <w:spacing w:line="360" w:lineRule="auto"/>
        <w:rPr>
          <w:color w:val="FF0000"/>
        </w:rPr>
      </w:pPr>
      <w:r w:rsidRPr="001E689A">
        <w:t xml:space="preserve">Odprowadzenie wód opadowych i roztopowych z terenu inwestycji działka nr 29/9, obręb 0001, </w:t>
      </w:r>
      <w:r w:rsidRPr="001E689A">
        <w:br/>
        <w:t>gm. Międzylesie projektuje się do przydrożnego rowu zlokalizowanego w działce gminnej nr 438,</w:t>
      </w:r>
      <w:r w:rsidRPr="001E689A">
        <w:br/>
        <w:t>obręb 0001, gm. Międzylesie</w:t>
      </w:r>
      <w:r w:rsidR="001E689A" w:rsidRPr="001E689A">
        <w:t xml:space="preserve">, za pomocą projektowanego wylotu. </w:t>
      </w:r>
    </w:p>
    <w:p w14:paraId="559F802E" w14:textId="3D259B85" w:rsidR="00265190" w:rsidRPr="00AA2E96" w:rsidRDefault="00265190" w:rsidP="00265190">
      <w:pPr>
        <w:spacing w:line="360" w:lineRule="auto"/>
      </w:pPr>
      <w:r w:rsidRPr="00AA2E96">
        <w:t>Współrzędne 2000 s.</w:t>
      </w:r>
      <w:r w:rsidR="00E6169F" w:rsidRPr="00AA2E96">
        <w:t xml:space="preserve"> projektowanego wylotu</w:t>
      </w:r>
      <w:r w:rsidRPr="00AA2E96">
        <w:t>:</w:t>
      </w:r>
    </w:p>
    <w:p w14:paraId="1BC126A3" w14:textId="006D2571" w:rsidR="00265190" w:rsidRPr="00AA2E96" w:rsidRDefault="00265190" w:rsidP="00B23A42">
      <w:pPr>
        <w:pStyle w:val="Akapitzlist"/>
        <w:numPr>
          <w:ilvl w:val="0"/>
          <w:numId w:val="23"/>
        </w:numPr>
        <w:spacing w:line="360" w:lineRule="auto"/>
      </w:pPr>
      <w:r w:rsidRPr="00AA2E96">
        <w:t>X:</w:t>
      </w:r>
      <w:r w:rsidR="00AA2E96" w:rsidRPr="00AA2E96">
        <w:t>5558566,59</w:t>
      </w:r>
      <w:r w:rsidRPr="00AA2E96">
        <w:tab/>
        <w:t>Y:</w:t>
      </w:r>
      <w:r w:rsidR="00AA2E96" w:rsidRPr="00AA2E96">
        <w:t>6404901,62</w:t>
      </w:r>
    </w:p>
    <w:p w14:paraId="3E82D91A" w14:textId="5441E008" w:rsidR="00F52026" w:rsidRPr="00AA2E96" w:rsidRDefault="00AA2E96" w:rsidP="00B23A42">
      <w:pPr>
        <w:pStyle w:val="Akapitzlist"/>
        <w:numPr>
          <w:ilvl w:val="0"/>
          <w:numId w:val="23"/>
        </w:numPr>
        <w:spacing w:line="360" w:lineRule="auto"/>
      </w:pPr>
      <w:r w:rsidRPr="00AA2E96">
        <w:t>Rzędna wylotu 445,75</w:t>
      </w:r>
    </w:p>
    <w:p w14:paraId="4F0E2EEF" w14:textId="632B86C6" w:rsidR="00364710" w:rsidRPr="001E689A" w:rsidRDefault="001E689A" w:rsidP="001E689A">
      <w:pPr>
        <w:pStyle w:val="Akapitzlist"/>
        <w:numPr>
          <w:ilvl w:val="1"/>
          <w:numId w:val="1"/>
        </w:numPr>
        <w:spacing w:line="360" w:lineRule="auto"/>
      </w:pPr>
      <w:r w:rsidRPr="001E689A">
        <w:t>Przepust rurowy na istniejącym rowie</w:t>
      </w:r>
    </w:p>
    <w:p w14:paraId="4DD2B1E6" w14:textId="246FEAD0" w:rsidR="001E689A" w:rsidRDefault="001E689A" w:rsidP="001E689A">
      <w:pPr>
        <w:spacing w:line="360" w:lineRule="auto"/>
      </w:pPr>
      <w:r w:rsidRPr="002406DE">
        <w:t>Zgodnie z art. 16, pkt. 65</w:t>
      </w:r>
      <w:r>
        <w:t xml:space="preserve"> a</w:t>
      </w:r>
      <w:r w:rsidRPr="002406DE">
        <w:t xml:space="preserve"> ustawy Prawo Wodne do urządzeń wodnych zaliczamy </w:t>
      </w:r>
      <w:r>
        <w:t>urządzenia lub budowle piętrzące, przeciwpowodziowe i regulacyjne, a także kanały i rowy.</w:t>
      </w:r>
    </w:p>
    <w:p w14:paraId="077B7DA0" w14:textId="31D43B71" w:rsidR="001E689A" w:rsidRDefault="001E689A" w:rsidP="001E689A">
      <w:pPr>
        <w:spacing w:line="360" w:lineRule="auto"/>
      </w:pPr>
      <w:r>
        <w:t>Przepust rurowy</w:t>
      </w:r>
      <w:r w:rsidR="00F52026">
        <w:t>, betonowy,</w:t>
      </w:r>
      <w:r>
        <w:t xml:space="preserve"> DN 400, L=14,2 m na istniejącym, przydrożnym rowie projektuje się w celu umożliwienia wykonania zjazdu z drogi </w:t>
      </w:r>
      <w:r w:rsidR="00F52026">
        <w:t>publicznej (nr działki 438, obręb 0001, gm. Międzylesie) na działkę objętą inwestycją (nr działki 29/9, obręb 0001, gm. Międzylesie)</w:t>
      </w:r>
    </w:p>
    <w:p w14:paraId="450787F5" w14:textId="5DCDC82E" w:rsidR="006A03A4" w:rsidRPr="002406DE" w:rsidRDefault="00E6169F" w:rsidP="001E689A">
      <w:pPr>
        <w:spacing w:line="360" w:lineRule="auto"/>
      </w:pPr>
      <w:r>
        <w:t>Długość przepustu: 14,20 metra</w:t>
      </w:r>
      <w:r w:rsidR="008F7A93">
        <w:t>, średnica przepustu DN 400</w:t>
      </w:r>
    </w:p>
    <w:p w14:paraId="63A14279" w14:textId="3FEC5072" w:rsidR="001E689A" w:rsidRPr="00AA2E96" w:rsidRDefault="00F52026" w:rsidP="00D969A1">
      <w:pPr>
        <w:spacing w:line="360" w:lineRule="auto"/>
        <w:rPr>
          <w:u w:val="single"/>
        </w:rPr>
      </w:pPr>
      <w:r w:rsidRPr="00AA2E96">
        <w:rPr>
          <w:u w:val="single"/>
        </w:rPr>
        <w:t>Początek przepustu</w:t>
      </w:r>
    </w:p>
    <w:p w14:paraId="1111A0FD" w14:textId="08F3E350" w:rsidR="00AA2E96" w:rsidRPr="00AA2E96" w:rsidRDefault="00F52026" w:rsidP="00AA2E96">
      <w:pPr>
        <w:pStyle w:val="Akapitzlist"/>
        <w:numPr>
          <w:ilvl w:val="0"/>
          <w:numId w:val="23"/>
        </w:numPr>
        <w:spacing w:line="360" w:lineRule="auto"/>
      </w:pPr>
      <w:r w:rsidRPr="00AA2E96">
        <w:t xml:space="preserve">Współrzędne 2000 </w:t>
      </w:r>
      <w:r w:rsidR="00E6169F" w:rsidRPr="00AA2E96">
        <w:t xml:space="preserve"> </w:t>
      </w:r>
      <w:r w:rsidR="00AA2E96" w:rsidRPr="00AA2E96">
        <w:t>X:55585</w:t>
      </w:r>
      <w:r w:rsidR="00AA2E96" w:rsidRPr="00AA2E96">
        <w:t>43,93</w:t>
      </w:r>
      <w:r w:rsidR="00AA2E96" w:rsidRPr="00AA2E96">
        <w:tab/>
        <w:t>Y:64049</w:t>
      </w:r>
      <w:r w:rsidR="00AA2E96" w:rsidRPr="00AA2E96">
        <w:t>19,42</w:t>
      </w:r>
    </w:p>
    <w:p w14:paraId="1451C69D" w14:textId="177CA1F5" w:rsidR="00E6169F" w:rsidRPr="00AA2E96" w:rsidRDefault="00E6169F" w:rsidP="00E6169F">
      <w:pPr>
        <w:spacing w:line="360" w:lineRule="auto"/>
      </w:pPr>
      <w:r w:rsidRPr="00AA2E96">
        <w:t xml:space="preserve">Rzędna </w:t>
      </w:r>
      <w:bookmarkStart w:id="15" w:name="_Hlk135584978"/>
      <w:r w:rsidRPr="00AA2E96">
        <w:t>446,97</w:t>
      </w:r>
      <w:bookmarkEnd w:id="15"/>
    </w:p>
    <w:p w14:paraId="0CC9CEB9" w14:textId="2EA41D10" w:rsidR="00F52026" w:rsidRPr="00AA2E96" w:rsidRDefault="00F52026" w:rsidP="00F52026">
      <w:pPr>
        <w:spacing w:line="360" w:lineRule="auto"/>
        <w:rPr>
          <w:u w:val="single"/>
        </w:rPr>
      </w:pPr>
      <w:r w:rsidRPr="00AA2E96">
        <w:rPr>
          <w:u w:val="single"/>
        </w:rPr>
        <w:t>Koniec przepustu</w:t>
      </w:r>
    </w:p>
    <w:p w14:paraId="6226E801" w14:textId="351BC2C8" w:rsidR="00AA2E96" w:rsidRPr="00AA2E96" w:rsidRDefault="00AA2E96" w:rsidP="00AA2E96">
      <w:pPr>
        <w:pStyle w:val="Akapitzlist"/>
        <w:numPr>
          <w:ilvl w:val="0"/>
          <w:numId w:val="23"/>
        </w:numPr>
        <w:spacing w:line="360" w:lineRule="auto"/>
      </w:pPr>
      <w:r w:rsidRPr="00AA2E96">
        <w:t>Współrzędne 2000  X:5558</w:t>
      </w:r>
      <w:r w:rsidRPr="00AA2E96">
        <w:t>544,78</w:t>
      </w:r>
      <w:r w:rsidRPr="00AA2E96">
        <w:tab/>
        <w:t>Y:64049</w:t>
      </w:r>
      <w:r w:rsidRPr="00AA2E96">
        <w:t>33,76</w:t>
      </w:r>
    </w:p>
    <w:p w14:paraId="3EF64A1D" w14:textId="5B79270B" w:rsidR="00E6169F" w:rsidRPr="00AA2E96" w:rsidRDefault="008F7A93" w:rsidP="00E6169F">
      <w:pPr>
        <w:spacing w:line="360" w:lineRule="auto"/>
      </w:pPr>
      <w:r w:rsidRPr="00AA2E96">
        <w:t>R</w:t>
      </w:r>
      <w:r w:rsidR="00E6169F" w:rsidRPr="00AA2E96">
        <w:t>zędna</w:t>
      </w:r>
      <w:r w:rsidRPr="00AA2E96">
        <w:t xml:space="preserve"> 446,97</w:t>
      </w:r>
    </w:p>
    <w:p w14:paraId="1DB05904" w14:textId="5F8A5898" w:rsidR="001E689A" w:rsidRDefault="001E689A" w:rsidP="00D969A1">
      <w:pPr>
        <w:spacing w:line="360" w:lineRule="auto"/>
        <w:rPr>
          <w:color w:val="FF0000"/>
        </w:rPr>
      </w:pPr>
    </w:p>
    <w:p w14:paraId="5975B1EF" w14:textId="743A64CF" w:rsidR="001E689A" w:rsidRDefault="001E689A" w:rsidP="00D969A1">
      <w:pPr>
        <w:spacing w:line="360" w:lineRule="auto"/>
        <w:rPr>
          <w:color w:val="FF0000"/>
        </w:rPr>
      </w:pPr>
    </w:p>
    <w:p w14:paraId="72C6482C" w14:textId="77777777" w:rsidR="00F52026" w:rsidRDefault="00F52026" w:rsidP="00D969A1">
      <w:pPr>
        <w:spacing w:line="360" w:lineRule="auto"/>
        <w:rPr>
          <w:color w:val="FF0000"/>
        </w:rPr>
        <w:sectPr w:rsidR="00F52026" w:rsidSect="001A4C97">
          <w:headerReference w:type="first" r:id="rId12"/>
          <w:footerReference w:type="first" r:id="rId13"/>
          <w:pgSz w:w="11906" w:h="16838"/>
          <w:pgMar w:top="1418" w:right="851" w:bottom="1418" w:left="567" w:header="709" w:footer="709" w:gutter="1134"/>
          <w:cols w:space="708"/>
          <w:titlePg/>
          <w:docGrid w:linePitch="360"/>
        </w:sectPr>
      </w:pPr>
    </w:p>
    <w:p w14:paraId="48D0C0FE" w14:textId="77777777" w:rsidR="006A03A4" w:rsidRDefault="00364710" w:rsidP="00F52026">
      <w:pPr>
        <w:spacing w:line="360" w:lineRule="auto"/>
        <w:ind w:right="-6658"/>
        <w:rPr>
          <w:color w:val="FF0000"/>
        </w:rPr>
      </w:pPr>
      <w:r w:rsidRPr="00364710">
        <w:rPr>
          <w:noProof/>
          <w:color w:val="FF0000"/>
        </w:rPr>
        <w:lastRenderedPageBreak/>
        <w:drawing>
          <wp:inline distT="0" distB="0" distL="0" distR="0" wp14:anchorId="105EBA8E" wp14:editId="4BCE268A">
            <wp:extent cx="10502314" cy="3309257"/>
            <wp:effectExtent l="0" t="0" r="0" b="571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570406" cy="3330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03A4" w:rsidRPr="00364710">
        <w:rPr>
          <w:noProof/>
          <w:color w:val="FF0000"/>
        </w:rPr>
        <w:drawing>
          <wp:inline distT="0" distB="0" distL="0" distR="0" wp14:anchorId="767D6705" wp14:editId="43E614FD">
            <wp:extent cx="3028501" cy="2168954"/>
            <wp:effectExtent l="0" t="0" r="635" b="317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16643" cy="2232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019F3" w14:textId="77777777" w:rsidR="006A03A4" w:rsidRDefault="006A03A4" w:rsidP="00F52026">
      <w:pPr>
        <w:spacing w:line="360" w:lineRule="auto"/>
        <w:ind w:right="-6658"/>
        <w:rPr>
          <w:color w:val="FF0000"/>
        </w:rPr>
      </w:pPr>
    </w:p>
    <w:p w14:paraId="7B6414AC" w14:textId="77777777" w:rsidR="006A03A4" w:rsidRDefault="006A03A4" w:rsidP="00F52026">
      <w:pPr>
        <w:spacing w:line="360" w:lineRule="auto"/>
        <w:ind w:right="-6658"/>
        <w:rPr>
          <w:color w:val="FF0000"/>
        </w:rPr>
      </w:pPr>
    </w:p>
    <w:p w14:paraId="661F7797" w14:textId="7DAC0D7F" w:rsidR="002406DE" w:rsidRDefault="006A03A4" w:rsidP="00F52026">
      <w:pPr>
        <w:spacing w:line="360" w:lineRule="auto"/>
        <w:ind w:right="-6658"/>
        <w:rPr>
          <w:color w:val="FF0000"/>
        </w:rPr>
      </w:pPr>
      <w:r w:rsidRPr="00364710">
        <w:rPr>
          <w:noProof/>
          <w:color w:val="FF0000"/>
        </w:rPr>
        <w:drawing>
          <wp:inline distT="0" distB="0" distL="0" distR="0" wp14:anchorId="06DCBAD2" wp14:editId="5CF7B5AC">
            <wp:extent cx="2423630" cy="180975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36361" cy="1819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03A4">
        <w:rPr>
          <w:color w:val="FF0000"/>
        </w:rPr>
        <w:t xml:space="preserve"> </w:t>
      </w:r>
      <w:r w:rsidRPr="00364710">
        <w:rPr>
          <w:noProof/>
          <w:color w:val="FF0000"/>
        </w:rPr>
        <w:drawing>
          <wp:inline distT="0" distB="0" distL="0" distR="0" wp14:anchorId="232C9297" wp14:editId="5E6E1E09">
            <wp:extent cx="8573984" cy="2321381"/>
            <wp:effectExtent l="0" t="0" r="0" b="317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590405" cy="2325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44D37" w14:textId="0635232A" w:rsidR="002406DE" w:rsidRDefault="002406DE" w:rsidP="002406DE">
      <w:pPr>
        <w:spacing w:line="360" w:lineRule="auto"/>
        <w:jc w:val="center"/>
        <w:rPr>
          <w:color w:val="FF0000"/>
        </w:rPr>
      </w:pPr>
    </w:p>
    <w:p w14:paraId="3F92BA88" w14:textId="48FB5E23" w:rsidR="002406DE" w:rsidRDefault="006A03A4" w:rsidP="002406DE">
      <w:pPr>
        <w:spacing w:line="360" w:lineRule="auto"/>
        <w:jc w:val="center"/>
        <w:rPr>
          <w:color w:val="FF0000"/>
        </w:rPr>
      </w:pPr>
      <w:r w:rsidRPr="006A03A4">
        <w:rPr>
          <w:b/>
          <w:i/>
        </w:rPr>
        <w:t>Rysunek 2.</w:t>
      </w:r>
      <w:r w:rsidRPr="008666D2">
        <w:t xml:space="preserve">. </w:t>
      </w:r>
      <w:r>
        <w:t>Przekroje konstrukcyjne zjazdu wraz z przepustem rurowym</w:t>
      </w:r>
    </w:p>
    <w:p w14:paraId="55E0A6FD" w14:textId="2F471733" w:rsidR="00364710" w:rsidRDefault="00364710" w:rsidP="006A03A4">
      <w:pPr>
        <w:spacing w:line="360" w:lineRule="auto"/>
        <w:rPr>
          <w:color w:val="FF0000"/>
        </w:rPr>
      </w:pPr>
      <w:r w:rsidRPr="00364710">
        <w:rPr>
          <w:noProof/>
          <w:color w:val="FF0000"/>
        </w:rPr>
        <w:lastRenderedPageBreak/>
        <w:drawing>
          <wp:inline distT="0" distB="0" distL="0" distR="0" wp14:anchorId="09144993" wp14:editId="738C80BA">
            <wp:extent cx="12638314" cy="4210665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662372" cy="421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1BCBE" w14:textId="4E9880BD" w:rsidR="006A03A4" w:rsidRDefault="006A03A4" w:rsidP="002406DE">
      <w:pPr>
        <w:spacing w:line="360" w:lineRule="auto"/>
        <w:jc w:val="center"/>
        <w:rPr>
          <w:color w:val="FF0000"/>
        </w:rPr>
      </w:pPr>
    </w:p>
    <w:p w14:paraId="4B8FBE55" w14:textId="49CBA28F" w:rsidR="006A03A4" w:rsidRDefault="006A03A4" w:rsidP="002406DE">
      <w:pPr>
        <w:spacing w:line="360" w:lineRule="auto"/>
        <w:jc w:val="center"/>
        <w:rPr>
          <w:color w:val="FF0000"/>
        </w:rPr>
      </w:pPr>
    </w:p>
    <w:p w14:paraId="242830ED" w14:textId="531EECDD" w:rsidR="006A03A4" w:rsidRDefault="006A03A4" w:rsidP="002406DE">
      <w:pPr>
        <w:spacing w:line="360" w:lineRule="auto"/>
        <w:jc w:val="center"/>
        <w:rPr>
          <w:color w:val="FF0000"/>
        </w:rPr>
      </w:pPr>
    </w:p>
    <w:p w14:paraId="608EAE7B" w14:textId="6E94F3DF" w:rsidR="006A03A4" w:rsidRDefault="006A03A4" w:rsidP="006A03A4">
      <w:pPr>
        <w:spacing w:line="360" w:lineRule="auto"/>
        <w:rPr>
          <w:color w:val="FF0000"/>
        </w:rPr>
      </w:pPr>
    </w:p>
    <w:p w14:paraId="635CABC5" w14:textId="75BB9EE3" w:rsidR="006A03A4" w:rsidRDefault="006A03A4" w:rsidP="006A03A4">
      <w:pPr>
        <w:spacing w:line="360" w:lineRule="auto"/>
        <w:jc w:val="center"/>
        <w:rPr>
          <w:color w:val="FF0000"/>
        </w:rPr>
      </w:pPr>
      <w:r w:rsidRPr="006A03A4">
        <w:rPr>
          <w:b/>
          <w:i/>
        </w:rPr>
        <w:t xml:space="preserve">Rysunek </w:t>
      </w:r>
      <w:r>
        <w:rPr>
          <w:b/>
          <w:i/>
        </w:rPr>
        <w:t>3</w:t>
      </w:r>
      <w:r w:rsidRPr="006A03A4">
        <w:rPr>
          <w:b/>
          <w:i/>
        </w:rPr>
        <w:t>.</w:t>
      </w:r>
      <w:r w:rsidRPr="008666D2">
        <w:t>.</w:t>
      </w:r>
      <w:r w:rsidR="00DE0A4E" w:rsidRPr="00DE0A4E">
        <w:t xml:space="preserve"> </w:t>
      </w:r>
      <w:r w:rsidR="00DE0A4E">
        <w:t xml:space="preserve">Przekroje konstrukcyjne zjazdu wraz z przepustem rurowym – widok z </w:t>
      </w:r>
      <w:proofErr w:type="spellStart"/>
      <w:r w:rsidR="00DE0A4E">
        <w:t>gory</w:t>
      </w:r>
      <w:proofErr w:type="spellEnd"/>
    </w:p>
    <w:p w14:paraId="35490BF6" w14:textId="37EFF30A" w:rsidR="006A03A4" w:rsidRDefault="006A03A4" w:rsidP="006A03A4">
      <w:pPr>
        <w:spacing w:line="360" w:lineRule="auto"/>
        <w:rPr>
          <w:color w:val="FF0000"/>
        </w:rPr>
      </w:pPr>
    </w:p>
    <w:p w14:paraId="27D81D22" w14:textId="77777777" w:rsidR="006A03A4" w:rsidRDefault="006A03A4" w:rsidP="006A03A4">
      <w:pPr>
        <w:spacing w:line="360" w:lineRule="auto"/>
        <w:rPr>
          <w:color w:val="FF0000"/>
        </w:rPr>
        <w:sectPr w:rsidR="006A03A4" w:rsidSect="00DE0A4E">
          <w:pgSz w:w="23814" w:h="16840" w:orient="landscape" w:code="9"/>
          <w:pgMar w:top="1702" w:right="708" w:bottom="2127" w:left="1418" w:header="709" w:footer="709" w:gutter="1134"/>
          <w:cols w:space="708"/>
          <w:titlePg/>
          <w:docGrid w:linePitch="360"/>
        </w:sectPr>
      </w:pPr>
    </w:p>
    <w:p w14:paraId="50CE43AD" w14:textId="07FD3DD2" w:rsidR="00D2512F" w:rsidRPr="00994855" w:rsidRDefault="005A2F98" w:rsidP="008B6EBA">
      <w:pPr>
        <w:pStyle w:val="Nagwek1"/>
        <w:numPr>
          <w:ilvl w:val="0"/>
          <w:numId w:val="1"/>
        </w:numPr>
        <w:spacing w:line="360" w:lineRule="auto"/>
      </w:pPr>
      <w:bookmarkStart w:id="16" w:name="_Toc135834234"/>
      <w:r w:rsidRPr="00994855">
        <w:lastRenderedPageBreak/>
        <w:t>CHARAKTERYSTYKA WÓD OBJĘTYCH POZWOLENIEM WODNOPRAWNYM</w:t>
      </w:r>
      <w:bookmarkEnd w:id="16"/>
    </w:p>
    <w:p w14:paraId="14072D93" w14:textId="71500EDE" w:rsidR="001C5C8D" w:rsidRPr="00994855" w:rsidRDefault="005A2F98" w:rsidP="008B6EBA">
      <w:pPr>
        <w:pStyle w:val="Nagwek2"/>
        <w:numPr>
          <w:ilvl w:val="1"/>
          <w:numId w:val="1"/>
        </w:numPr>
        <w:spacing w:line="360" w:lineRule="auto"/>
      </w:pPr>
      <w:bookmarkStart w:id="17" w:name="_Toc135834235"/>
      <w:r w:rsidRPr="00994855">
        <w:t>OPIS PROJEKTOWANEJ INWESTYCJI ORAZ STANU ISTNIEJĄCEGO</w:t>
      </w:r>
      <w:bookmarkEnd w:id="17"/>
    </w:p>
    <w:p w14:paraId="12B92451" w14:textId="77777777" w:rsidR="00F52026" w:rsidRPr="00994855" w:rsidRDefault="00F52026" w:rsidP="001B26E8">
      <w:pPr>
        <w:tabs>
          <w:tab w:val="left" w:pos="284"/>
        </w:tabs>
        <w:spacing w:after="0" w:line="360" w:lineRule="auto"/>
        <w:rPr>
          <w:u w:val="single"/>
        </w:rPr>
      </w:pPr>
    </w:p>
    <w:p w14:paraId="351C083E" w14:textId="0B08F97E" w:rsidR="00F52026" w:rsidRPr="00994855" w:rsidRDefault="00994855" w:rsidP="001B26E8">
      <w:pPr>
        <w:tabs>
          <w:tab w:val="left" w:pos="284"/>
        </w:tabs>
        <w:spacing w:after="0" w:line="360" w:lineRule="auto"/>
      </w:pPr>
      <w:r w:rsidRPr="00994855">
        <w:t xml:space="preserve">Projektuje się budynek </w:t>
      </w:r>
      <w:r>
        <w:t>wielorodzinny.</w:t>
      </w:r>
    </w:p>
    <w:p w14:paraId="19FCB691" w14:textId="77777777" w:rsidR="00F52026" w:rsidRDefault="00F52026" w:rsidP="001B26E8">
      <w:pPr>
        <w:tabs>
          <w:tab w:val="left" w:pos="284"/>
        </w:tabs>
        <w:spacing w:after="0" w:line="360" w:lineRule="auto"/>
        <w:rPr>
          <w:u w:val="single"/>
        </w:rPr>
      </w:pPr>
    </w:p>
    <w:p w14:paraId="41EEC536" w14:textId="77777777" w:rsidR="00F52026" w:rsidRDefault="00F52026" w:rsidP="001B26E8">
      <w:pPr>
        <w:tabs>
          <w:tab w:val="left" w:pos="284"/>
        </w:tabs>
        <w:spacing w:after="0" w:line="360" w:lineRule="auto"/>
        <w:rPr>
          <w:u w:val="single"/>
        </w:rPr>
      </w:pPr>
    </w:p>
    <w:p w14:paraId="2660C638" w14:textId="77777777" w:rsidR="00F52026" w:rsidRDefault="00F52026" w:rsidP="001B26E8">
      <w:pPr>
        <w:tabs>
          <w:tab w:val="left" w:pos="284"/>
        </w:tabs>
        <w:spacing w:after="0" w:line="360" w:lineRule="auto"/>
        <w:rPr>
          <w:u w:val="single"/>
        </w:rPr>
      </w:pPr>
    </w:p>
    <w:p w14:paraId="4897FE7E" w14:textId="4AD69D63" w:rsidR="001B26E8" w:rsidRPr="00ED1FF5" w:rsidRDefault="001B26E8" w:rsidP="001B26E8">
      <w:pPr>
        <w:tabs>
          <w:tab w:val="left" w:pos="284"/>
        </w:tabs>
        <w:spacing w:after="0" w:line="360" w:lineRule="auto"/>
        <w:rPr>
          <w:u w:val="single"/>
        </w:rPr>
      </w:pPr>
      <w:r w:rsidRPr="00ED1FF5">
        <w:rPr>
          <w:u w:val="single"/>
        </w:rPr>
        <w:t>STAN ISTNIEJĄCY</w:t>
      </w:r>
    </w:p>
    <w:p w14:paraId="0A0AF88D" w14:textId="1AF152C5" w:rsidR="001B26E8" w:rsidRPr="00ED1FF5" w:rsidRDefault="001B26E8" w:rsidP="001B26E8">
      <w:pPr>
        <w:tabs>
          <w:tab w:val="left" w:pos="284"/>
        </w:tabs>
        <w:spacing w:after="0" w:line="360" w:lineRule="auto"/>
      </w:pPr>
      <w:r w:rsidRPr="00ED1FF5">
        <w:t xml:space="preserve">Teren objęty opracowaniem znajduje się w zasięgu miejscowego planu zagospodarowania przestrzennego uchwalonego </w:t>
      </w:r>
      <w:r w:rsidR="0044398C" w:rsidRPr="00ED1FF5">
        <w:t>UCHWAŁĄ</w:t>
      </w:r>
      <w:r w:rsidRPr="00ED1FF5">
        <w:t xml:space="preserve"> NR </w:t>
      </w:r>
      <w:r w:rsidR="0044398C" w:rsidRPr="00ED1FF5">
        <w:t>XXVIII/183/05</w:t>
      </w:r>
      <w:r w:rsidRPr="00ED1FF5">
        <w:t xml:space="preserve"> RADY MIEJSKIEJ </w:t>
      </w:r>
      <w:r w:rsidR="0044398C" w:rsidRPr="00ED1FF5">
        <w:t>MIĘDZYLESIA</w:t>
      </w:r>
      <w:r w:rsidRPr="00ED1FF5">
        <w:t xml:space="preserve"> w dniu </w:t>
      </w:r>
      <w:r w:rsidR="0044398C" w:rsidRPr="00ED1FF5">
        <w:t>31 maja 2005r</w:t>
      </w:r>
      <w:r w:rsidRPr="00ED1FF5">
        <w:t>.</w:t>
      </w:r>
    </w:p>
    <w:p w14:paraId="61EDE55B" w14:textId="60EEDCBE" w:rsidR="001B26E8" w:rsidRPr="00ED1FF5" w:rsidRDefault="001B26E8" w:rsidP="001B26E8">
      <w:pPr>
        <w:tabs>
          <w:tab w:val="left" w:pos="284"/>
        </w:tabs>
        <w:spacing w:after="0" w:line="360" w:lineRule="auto"/>
      </w:pPr>
      <w:r w:rsidRPr="00ED1FF5">
        <w:t xml:space="preserve">Teren przeznaczony pod inwestycję znajduje się w strefie ochrony </w:t>
      </w:r>
      <w:r w:rsidR="0044398C" w:rsidRPr="00ED1FF5">
        <w:t>krajobrazu kulturowego „K”</w:t>
      </w:r>
      <w:r w:rsidRPr="00ED1FF5">
        <w:t xml:space="preserve">. </w:t>
      </w:r>
    </w:p>
    <w:p w14:paraId="7E84AD5F" w14:textId="77777777" w:rsidR="001B26E8" w:rsidRPr="00ED1FF5" w:rsidRDefault="001B26E8" w:rsidP="001B26E8">
      <w:pPr>
        <w:tabs>
          <w:tab w:val="left" w:pos="284"/>
        </w:tabs>
        <w:spacing w:after="0" w:line="360" w:lineRule="auto"/>
      </w:pPr>
    </w:p>
    <w:p w14:paraId="42FC0322" w14:textId="04A1C3CC" w:rsidR="001B26E8" w:rsidRPr="00ED1FF5" w:rsidRDefault="001B26E8" w:rsidP="001B26E8">
      <w:pPr>
        <w:tabs>
          <w:tab w:val="left" w:pos="284"/>
        </w:tabs>
        <w:spacing w:after="0" w:line="360" w:lineRule="auto"/>
      </w:pPr>
      <w:r w:rsidRPr="00ED1FF5">
        <w:t>Inwestycja w planie przebiega w terenie miejskim, graniczy od strony północnej z droga publicz</w:t>
      </w:r>
      <w:r w:rsidR="00374FA7">
        <w:t>na</w:t>
      </w:r>
      <w:r w:rsidR="00D41A04">
        <w:t>, od p</w:t>
      </w:r>
      <w:r w:rsidR="00ED1FF5" w:rsidRPr="00ED1FF5">
        <w:t xml:space="preserve">ołudnia, </w:t>
      </w:r>
      <w:r w:rsidRPr="00ED1FF5">
        <w:t xml:space="preserve">zachodu </w:t>
      </w:r>
      <w:r w:rsidR="00ED1FF5" w:rsidRPr="00ED1FF5">
        <w:t>i</w:t>
      </w:r>
      <w:r w:rsidRPr="00ED1FF5">
        <w:t xml:space="preserve"> wschodu z </w:t>
      </w:r>
      <w:r w:rsidR="00ED1FF5" w:rsidRPr="00ED1FF5">
        <w:t>działkami niezabudowanymi</w:t>
      </w:r>
      <w:r w:rsidRPr="00ED1FF5">
        <w:t xml:space="preserve">. Działka </w:t>
      </w:r>
      <w:r w:rsidR="00ED1FF5" w:rsidRPr="00ED1FF5">
        <w:t>29/9</w:t>
      </w:r>
      <w:r w:rsidRPr="00ED1FF5">
        <w:t xml:space="preserve"> w miejscowym planie przeznaczona jest na zabudowę </w:t>
      </w:r>
      <w:r w:rsidR="00ED1FF5" w:rsidRPr="00ED1FF5">
        <w:t>mieszkaniowo-usługowa, usługi turystyki</w:t>
      </w:r>
      <w:r w:rsidRPr="00ED1FF5">
        <w:t>.</w:t>
      </w:r>
    </w:p>
    <w:p w14:paraId="5910FF4D" w14:textId="77777777" w:rsidR="001B26E8" w:rsidRPr="001B26E8" w:rsidRDefault="001B26E8" w:rsidP="001B26E8">
      <w:pPr>
        <w:tabs>
          <w:tab w:val="left" w:pos="284"/>
        </w:tabs>
        <w:spacing w:after="0" w:line="360" w:lineRule="auto"/>
        <w:rPr>
          <w:color w:val="FF0000"/>
        </w:rPr>
      </w:pPr>
    </w:p>
    <w:p w14:paraId="7C1EFF8A" w14:textId="5CAF344F" w:rsidR="001B26E8" w:rsidRPr="0044398C" w:rsidRDefault="001B26E8" w:rsidP="001B26E8">
      <w:pPr>
        <w:spacing w:line="360" w:lineRule="auto"/>
        <w:rPr>
          <w:rFonts w:ascii="CIDFont+F1" w:hAnsi="CIDFont+F1"/>
        </w:rPr>
      </w:pPr>
      <w:r w:rsidRPr="0044398C">
        <w:t xml:space="preserve">Uzbrojenie terenu stanowi: sieć elektryczna niskiego napięcia (napowietrzna), kanalizacja </w:t>
      </w:r>
      <w:r w:rsidR="0044398C" w:rsidRPr="0044398C">
        <w:t>sanitarna</w:t>
      </w:r>
      <w:r w:rsidRPr="0044398C">
        <w:t xml:space="preserve">. Trasy istniejącego uzbrojenia zlokalizowane są na mapie sytuacyjno–wysokościowej </w:t>
      </w:r>
      <w:r w:rsidR="0044398C" w:rsidRPr="0044398C">
        <w:t>w skali</w:t>
      </w:r>
      <w:r w:rsidR="00D41A04" w:rsidRPr="0044398C">
        <w:t xml:space="preserve"> 1: 500, </w:t>
      </w:r>
      <w:r w:rsidR="00D41A04">
        <w:br/>
      </w:r>
      <w:r w:rsidR="00D41A04" w:rsidRPr="0044398C">
        <w:t>na</w:t>
      </w:r>
      <w:r w:rsidR="0044398C" w:rsidRPr="0044398C">
        <w:t xml:space="preserve"> podstawie, </w:t>
      </w:r>
      <w:r w:rsidRPr="0044398C">
        <w:t>której opracowany został operat.</w:t>
      </w:r>
    </w:p>
    <w:p w14:paraId="65E36D43" w14:textId="77777777" w:rsidR="001B26E8" w:rsidRPr="00CB6747" w:rsidRDefault="001B26E8" w:rsidP="008B6EBA">
      <w:pPr>
        <w:spacing w:line="360" w:lineRule="auto"/>
        <w:rPr>
          <w:rFonts w:ascii="CIDFont+F1" w:hAnsi="CIDFont+F1"/>
          <w:color w:val="FF0000"/>
        </w:rPr>
      </w:pPr>
    </w:p>
    <w:p w14:paraId="625582FF" w14:textId="071BD2BB" w:rsidR="003D3A2E" w:rsidRPr="00994855" w:rsidRDefault="003D3A2E" w:rsidP="008B6EBA">
      <w:pPr>
        <w:pStyle w:val="Nagwek2"/>
        <w:numPr>
          <w:ilvl w:val="1"/>
          <w:numId w:val="1"/>
        </w:numPr>
        <w:spacing w:line="360" w:lineRule="auto"/>
      </w:pPr>
      <w:bookmarkStart w:id="18" w:name="_Toc135834236"/>
      <w:r w:rsidRPr="00994855">
        <w:t>PROJEKTOWANA KANALIZACJA DESZCZOWA</w:t>
      </w:r>
      <w:bookmarkEnd w:id="18"/>
      <w:r w:rsidRPr="00994855">
        <w:t xml:space="preserve"> </w:t>
      </w:r>
    </w:p>
    <w:p w14:paraId="516FF8B2" w14:textId="2C7FC5FD" w:rsidR="00EA1DB7" w:rsidRDefault="00EA1DB7" w:rsidP="00EA1DB7"/>
    <w:p w14:paraId="16E2688F" w14:textId="3339B200" w:rsidR="003D3A2E" w:rsidRPr="003F6F1B" w:rsidRDefault="003D3A2E" w:rsidP="008B6EBA">
      <w:pPr>
        <w:pStyle w:val="Nagwek2"/>
        <w:numPr>
          <w:ilvl w:val="1"/>
          <w:numId w:val="1"/>
        </w:numPr>
        <w:spacing w:line="360" w:lineRule="auto"/>
      </w:pPr>
      <w:bookmarkStart w:id="19" w:name="_Toc135834237"/>
      <w:r w:rsidRPr="003F6F1B">
        <w:t>OKREŚLENIE WIELKOŚCI ZRZUTU WÓD OPADOWYCH</w:t>
      </w:r>
      <w:r w:rsidR="00D705BE" w:rsidRPr="003F6F1B">
        <w:t xml:space="preserve"> i ROZTOPOWYCH</w:t>
      </w:r>
      <w:bookmarkEnd w:id="19"/>
    </w:p>
    <w:p w14:paraId="7CAB0296" w14:textId="77777777" w:rsidR="003F6F1B" w:rsidRDefault="003F6F1B" w:rsidP="003F6F1B">
      <w:pPr>
        <w:spacing w:line="360" w:lineRule="auto"/>
      </w:pPr>
      <w:r>
        <w:t>Obliczenie ilości wód opadowych:</w:t>
      </w:r>
    </w:p>
    <w:tbl>
      <w:tblPr>
        <w:tblW w:w="8520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20"/>
      </w:tblGrid>
      <w:tr w:rsidR="003F6F1B" w:rsidRPr="00527E90" w14:paraId="6379B04F" w14:textId="77777777" w:rsidTr="00D41A04">
        <w:trPr>
          <w:trHeight w:val="330"/>
        </w:trPr>
        <w:tc>
          <w:tcPr>
            <w:tcW w:w="8520" w:type="dxa"/>
            <w:vAlign w:val="bottom"/>
          </w:tcPr>
          <w:p w14:paraId="478F2A21" w14:textId="77777777" w:rsidR="003F6F1B" w:rsidRPr="00527E90" w:rsidRDefault="003F6F1B" w:rsidP="00D41A04">
            <w:r w:rsidRPr="00527E90">
              <w:t xml:space="preserve">Natężenie miarodajne deszczu I wyznaczono z formuły Błaszczyka dla rocznej wysokości opadów 600mm, deszczu o długości 15minut i częstotliwości występowania 1 raz na 5 lat. </w:t>
            </w:r>
          </w:p>
          <w:p w14:paraId="5A5014B8" w14:textId="77777777" w:rsidR="003F6F1B" w:rsidRPr="00527E90" w:rsidRDefault="003F6F1B" w:rsidP="00D41A04">
            <w:pPr>
              <w:spacing w:line="240" w:lineRule="auto"/>
            </w:pPr>
            <w:r w:rsidRPr="00527E90">
              <w:rPr>
                <w:position w:val="-24"/>
              </w:rPr>
              <w:object w:dxaOrig="5620" w:dyaOrig="700" w14:anchorId="1AEA13F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1.55pt;height:35.55pt" o:ole="">
                  <v:imagedata r:id="rId19" o:title=""/>
                </v:shape>
                <o:OLEObject Type="Embed" ProgID="Equation.3" ShapeID="_x0000_i1025" DrawAspect="Content" ObjectID="_1746449687" r:id="rId20"/>
              </w:object>
            </w:r>
          </w:p>
          <w:p w14:paraId="4D37C3CA" w14:textId="77777777" w:rsidR="003F6F1B" w:rsidRPr="00527E90" w:rsidRDefault="003F6F1B" w:rsidP="00D41A04">
            <w:pPr>
              <w:spacing w:line="240" w:lineRule="auto"/>
            </w:pPr>
            <w:r w:rsidRPr="00527E90">
              <w:t>Gdzie:</w:t>
            </w:r>
          </w:p>
          <w:p w14:paraId="6F5EFA44" w14:textId="77777777" w:rsidR="003F6F1B" w:rsidRPr="00527E90" w:rsidRDefault="003F6F1B" w:rsidP="00D41A04">
            <w:pPr>
              <w:spacing w:line="240" w:lineRule="auto"/>
            </w:pPr>
            <w:r w:rsidRPr="00527E90">
              <w:t>H- wysokość opadów; 600mm</w:t>
            </w:r>
          </w:p>
          <w:p w14:paraId="29B3F366" w14:textId="77777777" w:rsidR="003F6F1B" w:rsidRPr="00527E90" w:rsidRDefault="003F6F1B" w:rsidP="00D41A04">
            <w:pPr>
              <w:spacing w:line="240" w:lineRule="auto"/>
            </w:pPr>
            <w:r w:rsidRPr="00527E90">
              <w:t>t – czas trwania deszczu; 15 minut</w:t>
            </w:r>
          </w:p>
          <w:p w14:paraId="778D4AB8" w14:textId="77777777" w:rsidR="003F6F1B" w:rsidRPr="00527E90" w:rsidRDefault="003F6F1B" w:rsidP="00D41A04">
            <w:pPr>
              <w:spacing w:line="240" w:lineRule="auto"/>
            </w:pPr>
            <w:r w:rsidRPr="00527E90">
              <w:lastRenderedPageBreak/>
              <w:t>c- częstotliwość, 5</w:t>
            </w:r>
          </w:p>
          <w:p w14:paraId="02787DAB" w14:textId="77777777" w:rsidR="003F6F1B" w:rsidRPr="00527E90" w:rsidRDefault="003F6F1B" w:rsidP="00D41A04">
            <w:pPr>
              <w:spacing w:line="240" w:lineRule="auto"/>
              <w:rPr>
                <w:rFonts w:eastAsia="Times New Roman"/>
                <w:b/>
                <w:bCs/>
              </w:rPr>
            </w:pPr>
          </w:p>
        </w:tc>
      </w:tr>
    </w:tbl>
    <w:p w14:paraId="4E6DA077" w14:textId="77777777" w:rsidR="003F6F1B" w:rsidRPr="00671C2A" w:rsidRDefault="003F6F1B" w:rsidP="003F6F1B">
      <w:pPr>
        <w:rPr>
          <w:u w:val="single"/>
        </w:rPr>
      </w:pPr>
      <w:r w:rsidRPr="00671C2A">
        <w:rPr>
          <w:u w:val="single"/>
        </w:rPr>
        <w:t>Przepływ wód deszczowych obliczono zgodnie z PN-92/B-01707 dla miarodajnego deszczu I=133 l/(</w:t>
      </w:r>
      <w:proofErr w:type="spellStart"/>
      <w:r w:rsidRPr="00671C2A">
        <w:rPr>
          <w:u w:val="single"/>
        </w:rPr>
        <w:t>s×ha</w:t>
      </w:r>
      <w:proofErr w:type="spellEnd"/>
      <w:r w:rsidRPr="00671C2A">
        <w:rPr>
          <w:u w:val="single"/>
        </w:rPr>
        <w:t>), wg zależności:</w:t>
      </w:r>
    </w:p>
    <w:p w14:paraId="5EB1D6EF" w14:textId="77777777" w:rsidR="003F6F1B" w:rsidRDefault="003F6F1B" w:rsidP="003F6F1B">
      <w:r w:rsidRPr="00527E90">
        <w:object w:dxaOrig="2280" w:dyaOrig="580" w14:anchorId="210CA1E1">
          <v:shape id="_x0000_i1026" type="#_x0000_t75" style="width:114.1pt;height:29pt" o:ole="">
            <v:imagedata r:id="rId21" o:title=""/>
          </v:shape>
          <o:OLEObject Type="Embed" ProgID="Equation.3" ShapeID="_x0000_i1026" DrawAspect="Content" ObjectID="_1746449688" r:id="rId22"/>
        </w:object>
      </w:r>
    </w:p>
    <w:p w14:paraId="678F89A1" w14:textId="7739F72B" w:rsidR="003F6F1B" w:rsidRPr="00671C2A" w:rsidRDefault="003F6F1B" w:rsidP="003F6F1B">
      <w:pPr>
        <w:pStyle w:val="Legenda"/>
        <w:jc w:val="center"/>
        <w:rPr>
          <w:color w:val="auto"/>
          <w:sz w:val="20"/>
          <w:szCs w:val="20"/>
        </w:rPr>
      </w:pPr>
      <w:bookmarkStart w:id="20" w:name="_Toc78302932"/>
      <w:r w:rsidRPr="00671C2A">
        <w:rPr>
          <w:b/>
          <w:i w:val="0"/>
          <w:color w:val="auto"/>
          <w:sz w:val="20"/>
          <w:szCs w:val="20"/>
        </w:rPr>
        <w:t xml:space="preserve">Tabela </w:t>
      </w:r>
      <w:r>
        <w:rPr>
          <w:b/>
          <w:i w:val="0"/>
          <w:color w:val="auto"/>
          <w:sz w:val="20"/>
          <w:szCs w:val="20"/>
        </w:rPr>
        <w:t>2</w:t>
      </w:r>
      <w:r w:rsidRPr="00671C2A">
        <w:rPr>
          <w:b/>
          <w:i w:val="0"/>
          <w:color w:val="auto"/>
          <w:sz w:val="20"/>
          <w:szCs w:val="20"/>
        </w:rPr>
        <w:t>.</w:t>
      </w:r>
      <w:r w:rsidRPr="00671C2A">
        <w:rPr>
          <w:color w:val="auto"/>
          <w:sz w:val="20"/>
          <w:szCs w:val="20"/>
        </w:rPr>
        <w:t xml:space="preserve"> Określenie wielkości spływu wód opadowych i roztopowych </w:t>
      </w:r>
      <w:bookmarkEnd w:id="20"/>
      <w:r w:rsidRPr="00671C2A">
        <w:rPr>
          <w:color w:val="auto"/>
          <w:sz w:val="20"/>
          <w:szCs w:val="20"/>
        </w:rPr>
        <w:t xml:space="preserve">do </w:t>
      </w:r>
      <w:r w:rsidR="00A06E23">
        <w:rPr>
          <w:color w:val="auto"/>
          <w:sz w:val="20"/>
          <w:szCs w:val="20"/>
        </w:rPr>
        <w:t>przydrożnego rowu</w:t>
      </w:r>
    </w:p>
    <w:tbl>
      <w:tblPr>
        <w:tblW w:w="8520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17"/>
        <w:gridCol w:w="1276"/>
        <w:gridCol w:w="1276"/>
        <w:gridCol w:w="1417"/>
        <w:gridCol w:w="1134"/>
      </w:tblGrid>
      <w:tr w:rsidR="003F6F1B" w:rsidRPr="00527E90" w14:paraId="31DAA4CF" w14:textId="77777777" w:rsidTr="00D41A04">
        <w:trPr>
          <w:trHeight w:val="43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FDA88" w14:textId="77777777" w:rsidR="003F6F1B" w:rsidRPr="00527E90" w:rsidRDefault="003F6F1B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  <w:r w:rsidRPr="00527E90">
              <w:rPr>
                <w:rFonts w:eastAsia="Times New Roman"/>
                <w:b/>
                <w:szCs w:val="24"/>
              </w:rPr>
              <w:t>Teren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8F3C3D" w14:textId="77777777" w:rsidR="003F6F1B" w:rsidRPr="00527E90" w:rsidRDefault="003F6F1B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  <w:proofErr w:type="spellStart"/>
            <w:r w:rsidRPr="00527E90">
              <w:rPr>
                <w:rFonts w:eastAsia="Times New Roman"/>
                <w:b/>
                <w:szCs w:val="24"/>
              </w:rPr>
              <w:t>Pow</w:t>
            </w:r>
            <w:proofErr w:type="spellEnd"/>
            <w:r w:rsidRPr="00527E90">
              <w:rPr>
                <w:rFonts w:eastAsia="Times New Roman"/>
                <w:b/>
                <w:szCs w:val="24"/>
              </w:rPr>
              <w:t xml:space="preserve">  A</w:t>
            </w:r>
            <w:r w:rsidRPr="00527E90">
              <w:rPr>
                <w:rFonts w:eastAsia="Times New Roman"/>
                <w:b/>
                <w:szCs w:val="24"/>
              </w:rPr>
              <w:br/>
              <w:t>[m</w:t>
            </w:r>
            <w:r w:rsidRPr="00527E90">
              <w:rPr>
                <w:rFonts w:eastAsia="Times New Roman"/>
                <w:b/>
                <w:szCs w:val="24"/>
                <w:vertAlign w:val="superscript"/>
              </w:rPr>
              <w:t>2</w:t>
            </w:r>
            <w:r w:rsidRPr="00527E90">
              <w:rPr>
                <w:rFonts w:eastAsia="Times New Roman"/>
                <w:b/>
                <w:szCs w:val="24"/>
              </w:rPr>
              <w:t>]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06F023" w14:textId="77777777" w:rsidR="003F6F1B" w:rsidRPr="00527E90" w:rsidRDefault="003F6F1B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  <w:proofErr w:type="spellStart"/>
            <w:r w:rsidRPr="00527E90">
              <w:rPr>
                <w:rFonts w:eastAsia="Times New Roman"/>
                <w:b/>
                <w:szCs w:val="24"/>
              </w:rPr>
              <w:t>Współcz</w:t>
            </w:r>
            <w:proofErr w:type="spellEnd"/>
            <w:r>
              <w:rPr>
                <w:rFonts w:eastAsia="Times New Roman"/>
                <w:b/>
                <w:szCs w:val="24"/>
              </w:rPr>
              <w:t>.</w:t>
            </w:r>
            <w:r w:rsidRPr="00527E90">
              <w:rPr>
                <w:rFonts w:eastAsia="Times New Roman"/>
                <w:b/>
                <w:szCs w:val="24"/>
              </w:rPr>
              <w:t xml:space="preserve"> spływu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3751D9" w14:textId="77777777" w:rsidR="003F6F1B" w:rsidRPr="00527E90" w:rsidRDefault="003F6F1B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  <w:r w:rsidRPr="00527E90">
              <w:rPr>
                <w:rFonts w:eastAsia="Times New Roman"/>
                <w:b/>
                <w:szCs w:val="24"/>
              </w:rPr>
              <w:t xml:space="preserve">A </w:t>
            </w:r>
            <w:proofErr w:type="spellStart"/>
            <w:r w:rsidRPr="00527E90">
              <w:rPr>
                <w:rFonts w:eastAsia="Times New Roman"/>
                <w:b/>
                <w:szCs w:val="24"/>
              </w:rPr>
              <w:t>zred</w:t>
            </w:r>
            <w:proofErr w:type="spellEnd"/>
            <w:r w:rsidRPr="00527E90">
              <w:rPr>
                <w:rFonts w:eastAsia="Times New Roman"/>
                <w:b/>
                <w:szCs w:val="24"/>
              </w:rPr>
              <w:t>.</w:t>
            </w:r>
            <w:r w:rsidRPr="00527E90">
              <w:rPr>
                <w:rFonts w:eastAsia="Times New Roman"/>
                <w:b/>
                <w:szCs w:val="24"/>
              </w:rPr>
              <w:br/>
              <w:t xml:space="preserve"> </w:t>
            </w:r>
            <w:proofErr w:type="spellStart"/>
            <w:r w:rsidRPr="00527E90">
              <w:rPr>
                <w:rFonts w:eastAsia="Times New Roman"/>
                <w:b/>
                <w:szCs w:val="24"/>
              </w:rPr>
              <w:t>wsp</w:t>
            </w:r>
            <w:proofErr w:type="spellEnd"/>
            <w:r w:rsidRPr="00527E90">
              <w:rPr>
                <w:rFonts w:eastAsia="Times New Roman"/>
                <w:b/>
                <w:szCs w:val="24"/>
              </w:rPr>
              <w:t xml:space="preserve"> x 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4BB139" w14:textId="77777777" w:rsidR="003F6F1B" w:rsidRPr="00527E90" w:rsidRDefault="003F6F1B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  <w:proofErr w:type="spellStart"/>
            <w:r w:rsidRPr="00527E90">
              <w:rPr>
                <w:rFonts w:eastAsia="Times New Roman"/>
                <w:b/>
                <w:szCs w:val="24"/>
              </w:rPr>
              <w:t>qs</w:t>
            </w:r>
            <w:proofErr w:type="spellEnd"/>
            <w:r w:rsidRPr="00527E90">
              <w:rPr>
                <w:rFonts w:eastAsia="Times New Roman"/>
                <w:b/>
                <w:szCs w:val="24"/>
              </w:rPr>
              <w:t>[l/s]</w:t>
            </w:r>
          </w:p>
        </w:tc>
      </w:tr>
      <w:tr w:rsidR="003F6F1B" w:rsidRPr="00D6272C" w14:paraId="4C6484A9" w14:textId="77777777" w:rsidTr="00D41A04">
        <w:trPr>
          <w:trHeight w:val="43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16F85" w14:textId="77777777" w:rsidR="003F6F1B" w:rsidRPr="00C35FC6" w:rsidRDefault="003F6F1B" w:rsidP="00D41A04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 w:rsidRPr="00C35FC6">
              <w:rPr>
                <w:rFonts w:eastAsia="Times New Roman"/>
                <w:bCs/>
                <w:szCs w:val="24"/>
              </w:rPr>
              <w:t>powierzchnia zabudowy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FFE61" w14:textId="50F08F11" w:rsidR="003F6F1B" w:rsidRPr="00C35FC6" w:rsidRDefault="003F6F1B" w:rsidP="00D41A04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>
              <w:rPr>
                <w:rFonts w:eastAsia="Times New Roman"/>
                <w:bCs/>
                <w:szCs w:val="24"/>
              </w:rPr>
              <w:t>357,87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ED0DD" w14:textId="77777777" w:rsidR="003F6F1B" w:rsidRPr="00C35FC6" w:rsidRDefault="003F6F1B" w:rsidP="00D41A04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 w:rsidRPr="00C35FC6">
              <w:rPr>
                <w:rFonts w:eastAsia="Times New Roman"/>
                <w:bCs/>
                <w:szCs w:val="24"/>
              </w:rPr>
              <w:t>1,0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F9145" w14:textId="3E3108EB" w:rsidR="003F6F1B" w:rsidRPr="00C35FC6" w:rsidRDefault="00A06E23" w:rsidP="00D41A04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>
              <w:rPr>
                <w:rFonts w:eastAsia="Times New Roman"/>
                <w:bCs/>
                <w:szCs w:val="24"/>
              </w:rPr>
              <w:t>357,87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4B585" w14:textId="74A09145" w:rsidR="003F6F1B" w:rsidRPr="00C35FC6" w:rsidRDefault="00A06E23" w:rsidP="00D41A04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>
              <w:rPr>
                <w:rFonts w:eastAsia="Times New Roman"/>
                <w:bCs/>
                <w:szCs w:val="24"/>
              </w:rPr>
              <w:t>4,76</w:t>
            </w:r>
          </w:p>
        </w:tc>
      </w:tr>
      <w:tr w:rsidR="003F6F1B" w:rsidRPr="00D6272C" w14:paraId="6CA22029" w14:textId="77777777" w:rsidTr="00D41A04">
        <w:trPr>
          <w:trHeight w:val="43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233F7" w14:textId="7B3F59A0" w:rsidR="003F6F1B" w:rsidRPr="00C35FC6" w:rsidRDefault="003F6F1B" w:rsidP="003F6F1B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 w:rsidRPr="00C35FC6">
              <w:rPr>
                <w:rFonts w:eastAsia="Times New Roman"/>
                <w:bCs/>
                <w:szCs w:val="24"/>
              </w:rPr>
              <w:t>powi</w:t>
            </w:r>
            <w:r>
              <w:rPr>
                <w:rFonts w:eastAsia="Times New Roman"/>
                <w:bCs/>
                <w:szCs w:val="24"/>
              </w:rPr>
              <w:t>erzchnia utwardzona z kostki- chodniki, drogi, miejsca postojowe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06C23" w14:textId="28567EA0" w:rsidR="003F6F1B" w:rsidRPr="00C35FC6" w:rsidRDefault="00A06E23" w:rsidP="00D41A04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>
              <w:rPr>
                <w:rFonts w:eastAsia="Times New Roman"/>
                <w:bCs/>
                <w:szCs w:val="24"/>
              </w:rPr>
              <w:t>512,00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159A6" w14:textId="77777777" w:rsidR="003F6F1B" w:rsidRPr="00C35FC6" w:rsidRDefault="003F6F1B" w:rsidP="00D41A04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 w:rsidRPr="00C35FC6">
              <w:rPr>
                <w:rFonts w:eastAsia="Times New Roman"/>
                <w:bCs/>
                <w:szCs w:val="24"/>
              </w:rPr>
              <w:t>0,6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91476" w14:textId="308F5B3E" w:rsidR="003F6F1B" w:rsidRPr="00C35FC6" w:rsidRDefault="00A06E23" w:rsidP="00D41A04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>
              <w:rPr>
                <w:rFonts w:eastAsia="Times New Roman"/>
                <w:bCs/>
                <w:szCs w:val="24"/>
              </w:rPr>
              <w:t>307,20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2E6EE" w14:textId="1BD56EF6" w:rsidR="003F6F1B" w:rsidRPr="00C35FC6" w:rsidRDefault="00A06E23" w:rsidP="00D41A04">
            <w:pPr>
              <w:spacing w:line="240" w:lineRule="auto"/>
              <w:jc w:val="center"/>
              <w:rPr>
                <w:rFonts w:eastAsia="Times New Roman"/>
                <w:bCs/>
                <w:szCs w:val="24"/>
              </w:rPr>
            </w:pPr>
            <w:r>
              <w:rPr>
                <w:rFonts w:eastAsia="Times New Roman"/>
                <w:bCs/>
                <w:szCs w:val="24"/>
              </w:rPr>
              <w:t>4,09</w:t>
            </w:r>
          </w:p>
        </w:tc>
      </w:tr>
      <w:tr w:rsidR="003F6F1B" w:rsidRPr="009C6087" w14:paraId="7B034D82" w14:textId="77777777" w:rsidTr="00D41A04">
        <w:trPr>
          <w:trHeight w:val="433"/>
        </w:trPr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4902E" w14:textId="77777777" w:rsidR="003F6F1B" w:rsidRPr="009C6087" w:rsidRDefault="003F6F1B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  <w:r w:rsidRPr="009C6087">
              <w:rPr>
                <w:rFonts w:eastAsia="Times New Roman"/>
                <w:b/>
                <w:szCs w:val="24"/>
              </w:rPr>
              <w:t>suma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C2508" w14:textId="315FEF76" w:rsidR="003F6F1B" w:rsidRPr="009C6087" w:rsidRDefault="00A06E23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>869,87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56219" w14:textId="77777777" w:rsidR="003F6F1B" w:rsidRPr="009C6087" w:rsidRDefault="003F6F1B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129C8" w14:textId="0FA3CFE6" w:rsidR="003F6F1B" w:rsidRPr="009C6087" w:rsidRDefault="00A06E23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>665,07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CA92F" w14:textId="24CC8CD9" w:rsidR="003F6F1B" w:rsidRPr="009C6087" w:rsidRDefault="00A06E23" w:rsidP="00D41A04">
            <w:pPr>
              <w:spacing w:line="240" w:lineRule="auto"/>
              <w:jc w:val="center"/>
              <w:rPr>
                <w:rFonts w:eastAsia="Times New Roman"/>
                <w:b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>8,85</w:t>
            </w:r>
          </w:p>
        </w:tc>
      </w:tr>
    </w:tbl>
    <w:p w14:paraId="48C16179" w14:textId="77777777" w:rsidR="003F6F1B" w:rsidRDefault="003F6F1B" w:rsidP="003F6F1B">
      <w:pPr>
        <w:spacing w:line="360" w:lineRule="auto"/>
      </w:pPr>
    </w:p>
    <w:p w14:paraId="0A274546" w14:textId="1C81BC03" w:rsidR="006A3A03" w:rsidRPr="00487BC6" w:rsidRDefault="006A3A03" w:rsidP="006A3A03">
      <w:pPr>
        <w:pStyle w:val="Akapitzlist"/>
        <w:numPr>
          <w:ilvl w:val="1"/>
          <w:numId w:val="32"/>
        </w:numPr>
        <w:spacing w:line="360" w:lineRule="auto"/>
      </w:pPr>
      <w:proofErr w:type="spellStart"/>
      <w:r w:rsidRPr="00EE4898">
        <w:t>Q</w:t>
      </w:r>
      <w:r w:rsidRPr="00D603F1">
        <w:rPr>
          <w:vertAlign w:val="subscript"/>
        </w:rPr>
        <w:t>max</w:t>
      </w:r>
      <w:proofErr w:type="spellEnd"/>
      <w:r>
        <w:t xml:space="preserve"> </w:t>
      </w:r>
      <w:r w:rsidRPr="00EE4898">
        <w:t xml:space="preserve">= </w:t>
      </w:r>
      <w:r>
        <w:t>8,85</w:t>
      </w:r>
      <w:r w:rsidRPr="00487BC6">
        <w:t>dm</w:t>
      </w:r>
      <w:r w:rsidRPr="00487BC6">
        <w:rPr>
          <w:vertAlign w:val="superscript"/>
        </w:rPr>
        <w:t>3</w:t>
      </w:r>
      <w:r w:rsidRPr="00487BC6">
        <w:t>/s = 0,0</w:t>
      </w:r>
      <w:r>
        <w:t>0885</w:t>
      </w:r>
      <w:r w:rsidRPr="00487BC6">
        <w:t>m</w:t>
      </w:r>
      <w:r w:rsidRPr="00487BC6">
        <w:rPr>
          <w:vertAlign w:val="superscript"/>
        </w:rPr>
        <w:t>3</w:t>
      </w:r>
      <w:r w:rsidRPr="00487BC6">
        <w:t>/s</w:t>
      </w:r>
    </w:p>
    <w:p w14:paraId="1F993C83" w14:textId="77777777" w:rsidR="006A3A03" w:rsidRPr="00487BC6" w:rsidRDefault="006A3A03" w:rsidP="006A3A03">
      <w:pPr>
        <w:pStyle w:val="Akapitzlist"/>
        <w:numPr>
          <w:ilvl w:val="1"/>
          <w:numId w:val="32"/>
        </w:numPr>
        <w:spacing w:line="360" w:lineRule="auto"/>
        <w:rPr>
          <w:lang w:val="x-none"/>
        </w:rPr>
      </w:pPr>
      <w:proofErr w:type="spellStart"/>
      <w:r w:rsidRPr="00487BC6">
        <w:t>Q</w:t>
      </w:r>
      <w:r w:rsidRPr="00487BC6">
        <w:rPr>
          <w:vertAlign w:val="subscript"/>
        </w:rPr>
        <w:t>roczne</w:t>
      </w:r>
      <w:proofErr w:type="spellEnd"/>
      <w:r>
        <w:t xml:space="preserve"> = 910/rok</w:t>
      </w:r>
    </w:p>
    <w:p w14:paraId="54B33C43" w14:textId="77777777" w:rsidR="006A3A03" w:rsidRPr="00487BC6" w:rsidRDefault="006A3A03" w:rsidP="006A3A03">
      <w:pPr>
        <w:pStyle w:val="Akapitzlist"/>
        <w:numPr>
          <w:ilvl w:val="1"/>
          <w:numId w:val="32"/>
        </w:numPr>
        <w:spacing w:line="360" w:lineRule="auto"/>
      </w:pPr>
      <w:proofErr w:type="spellStart"/>
      <w:r w:rsidRPr="00EE4898">
        <w:t>Q</w:t>
      </w:r>
      <w:r>
        <w:rPr>
          <w:vertAlign w:val="subscript"/>
        </w:rPr>
        <w:t>śrdobowe</w:t>
      </w:r>
      <w:proofErr w:type="spellEnd"/>
      <w:r>
        <w:t xml:space="preserve"> </w:t>
      </w:r>
      <w:r w:rsidRPr="00EE4898">
        <w:t>= 7m</w:t>
      </w:r>
      <w:r w:rsidRPr="00EE4898">
        <w:rPr>
          <w:vertAlign w:val="superscript"/>
        </w:rPr>
        <w:t>3</w:t>
      </w:r>
      <w:r w:rsidRPr="00EE4898">
        <w:t>/</w:t>
      </w:r>
      <w:r>
        <w:t>dobę</w:t>
      </w:r>
    </w:p>
    <w:p w14:paraId="7B1BCBE6" w14:textId="3A32DDDF" w:rsidR="006A3A03" w:rsidRDefault="006A3A03" w:rsidP="006A3A03">
      <w:pPr>
        <w:pStyle w:val="Akapitzlist"/>
        <w:numPr>
          <w:ilvl w:val="1"/>
          <w:numId w:val="32"/>
        </w:numPr>
        <w:spacing w:line="360" w:lineRule="auto"/>
      </w:pPr>
      <w:r w:rsidRPr="00D727CC">
        <w:t>Powierzchnia zredukowana 0,</w:t>
      </w:r>
      <w:r>
        <w:t>0665</w:t>
      </w:r>
      <w:r w:rsidRPr="00D727CC">
        <w:t xml:space="preserve"> ha</w:t>
      </w:r>
      <w:r w:rsidRPr="00EE4898">
        <w:t xml:space="preserve"> </w:t>
      </w:r>
    </w:p>
    <w:p w14:paraId="4DC498D0" w14:textId="77777777" w:rsidR="006A3A03" w:rsidRDefault="006A3A03" w:rsidP="003F6F1B">
      <w:pPr>
        <w:spacing w:line="360" w:lineRule="auto"/>
      </w:pPr>
    </w:p>
    <w:p w14:paraId="669579C8" w14:textId="77777777" w:rsidR="006A3A03" w:rsidRPr="00D727CC" w:rsidRDefault="006A3A03" w:rsidP="006A3A03">
      <w:pPr>
        <w:pStyle w:val="Tekstpodstawowy"/>
        <w:spacing w:line="360" w:lineRule="auto"/>
        <w:ind w:left="360"/>
        <w:rPr>
          <w:rFonts w:ascii="Times New Roman" w:hAnsi="Times New Roman"/>
          <w:sz w:val="24"/>
          <w:szCs w:val="24"/>
        </w:rPr>
      </w:pPr>
      <w:r w:rsidRPr="00D727CC">
        <w:rPr>
          <w:rFonts w:ascii="Times New Roman" w:hAnsi="Times New Roman"/>
          <w:sz w:val="24"/>
          <w:szCs w:val="24"/>
        </w:rPr>
        <w:t>Miarodajną roczną Vm ilość wód opadowych i roztopowych odprowadzanych z przedmiotowej zlewni obliczono ze wzoru</w:t>
      </w:r>
    </w:p>
    <w:p w14:paraId="0F6DE03A" w14:textId="77777777" w:rsidR="006A3A03" w:rsidRPr="00D727CC" w:rsidRDefault="006A3A03" w:rsidP="006A3A03">
      <w:pPr>
        <w:pStyle w:val="Tekstpodstawowy"/>
        <w:spacing w:line="36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D727CC">
        <w:rPr>
          <w:rFonts w:ascii="Times New Roman" w:hAnsi="Times New Roman"/>
          <w:b/>
          <w:sz w:val="24"/>
          <w:szCs w:val="24"/>
        </w:rPr>
        <w:t>V= H ∙ 10 ∙ Fred [m</w:t>
      </w:r>
      <w:r w:rsidRPr="00487BC6">
        <w:rPr>
          <w:rFonts w:ascii="Times New Roman" w:hAnsi="Times New Roman"/>
          <w:b/>
          <w:sz w:val="24"/>
          <w:szCs w:val="24"/>
          <w:vertAlign w:val="superscript"/>
        </w:rPr>
        <w:t>3</w:t>
      </w:r>
      <w:r w:rsidRPr="00D727CC">
        <w:rPr>
          <w:rFonts w:ascii="Times New Roman" w:hAnsi="Times New Roman"/>
          <w:b/>
          <w:sz w:val="24"/>
          <w:szCs w:val="24"/>
        </w:rPr>
        <w:t>/rok],</w:t>
      </w:r>
    </w:p>
    <w:p w14:paraId="053FBA23" w14:textId="7C82D923" w:rsidR="006A3A03" w:rsidRPr="00D727CC" w:rsidRDefault="006A3A03" w:rsidP="006A3A03">
      <w:pPr>
        <w:pStyle w:val="Tekstpodstawowy"/>
        <w:spacing w:line="360" w:lineRule="auto"/>
        <w:ind w:left="360"/>
        <w:rPr>
          <w:rFonts w:ascii="Times New Roman" w:hAnsi="Times New Roman"/>
          <w:sz w:val="24"/>
          <w:szCs w:val="24"/>
        </w:rPr>
      </w:pPr>
      <w:r w:rsidRPr="00D727CC">
        <w:rPr>
          <w:rFonts w:ascii="Times New Roman" w:hAnsi="Times New Roman"/>
          <w:sz w:val="24"/>
          <w:szCs w:val="24"/>
        </w:rPr>
        <w:t xml:space="preserve">gdzie: Fred – wielkość zredukowanej zlewni, 10 – przelicznik jednostek,H – maksymalny opad roczny dla omawianego terenu [mm], H= </w:t>
      </w:r>
      <w:r>
        <w:rPr>
          <w:rFonts w:ascii="Times New Roman" w:hAnsi="Times New Roman"/>
          <w:sz w:val="24"/>
          <w:szCs w:val="24"/>
        </w:rPr>
        <w:t>7</w:t>
      </w:r>
      <w:r w:rsidRPr="00D727CC">
        <w:rPr>
          <w:rFonts w:ascii="Times New Roman" w:hAnsi="Times New Roman"/>
          <w:sz w:val="24"/>
          <w:szCs w:val="24"/>
        </w:rPr>
        <w:t>50 mm</w:t>
      </w:r>
    </w:p>
    <w:p w14:paraId="78D47281" w14:textId="7DABDD29" w:rsidR="006A3A03" w:rsidRPr="00D727CC" w:rsidRDefault="006A3A03" w:rsidP="006A3A03">
      <w:pPr>
        <w:pStyle w:val="Tekstpodstawowy"/>
        <w:spacing w:line="360" w:lineRule="auto"/>
        <w:ind w:left="360"/>
        <w:jc w:val="center"/>
        <w:rPr>
          <w:rFonts w:ascii="Times New Roman" w:hAnsi="Times New Roman"/>
          <w:sz w:val="24"/>
          <w:szCs w:val="24"/>
        </w:rPr>
      </w:pPr>
      <w:r w:rsidRPr="00D727CC">
        <w:rPr>
          <w:rFonts w:ascii="Times New Roman" w:hAnsi="Times New Roman"/>
          <w:sz w:val="24"/>
          <w:szCs w:val="24"/>
        </w:rPr>
        <w:t>V=</w:t>
      </w:r>
      <w:r>
        <w:rPr>
          <w:rFonts w:ascii="Times New Roman" w:hAnsi="Times New Roman"/>
          <w:sz w:val="24"/>
          <w:szCs w:val="24"/>
        </w:rPr>
        <w:t>75</w:t>
      </w:r>
      <w:r w:rsidRPr="00D727CC">
        <w:rPr>
          <w:rFonts w:ascii="Times New Roman" w:hAnsi="Times New Roman"/>
          <w:sz w:val="24"/>
          <w:szCs w:val="24"/>
        </w:rPr>
        <w:t>0*10*0,</w:t>
      </w:r>
      <w:r>
        <w:rPr>
          <w:rFonts w:ascii="Times New Roman" w:hAnsi="Times New Roman"/>
          <w:sz w:val="24"/>
          <w:szCs w:val="24"/>
        </w:rPr>
        <w:t>0665</w:t>
      </w:r>
      <w:r w:rsidRPr="00D727CC">
        <w:rPr>
          <w:rFonts w:ascii="Times New Roman" w:hAnsi="Times New Roman"/>
          <w:sz w:val="24"/>
          <w:szCs w:val="24"/>
        </w:rPr>
        <w:t xml:space="preserve"> = </w:t>
      </w:r>
      <w:r>
        <w:rPr>
          <w:rFonts w:ascii="Times New Roman" w:hAnsi="Times New Roman"/>
          <w:sz w:val="24"/>
          <w:szCs w:val="24"/>
        </w:rPr>
        <w:t>499</w:t>
      </w:r>
      <w:r w:rsidRPr="00D727CC">
        <w:rPr>
          <w:rFonts w:ascii="Times New Roman" w:hAnsi="Times New Roman"/>
          <w:sz w:val="24"/>
          <w:szCs w:val="24"/>
        </w:rPr>
        <w:t xml:space="preserve"> m</w:t>
      </w:r>
      <w:r w:rsidRPr="00D727CC">
        <w:rPr>
          <w:rFonts w:ascii="Times New Roman" w:hAnsi="Times New Roman"/>
          <w:sz w:val="24"/>
          <w:szCs w:val="24"/>
          <w:vertAlign w:val="superscript"/>
        </w:rPr>
        <w:t>3</w:t>
      </w:r>
      <w:r w:rsidRPr="00D727CC">
        <w:rPr>
          <w:rFonts w:ascii="Times New Roman" w:hAnsi="Times New Roman"/>
          <w:sz w:val="24"/>
          <w:szCs w:val="24"/>
        </w:rPr>
        <w:t xml:space="preserve"> Rocznie</w:t>
      </w:r>
    </w:p>
    <w:p w14:paraId="1DB6023B" w14:textId="77777777" w:rsidR="003F6F1B" w:rsidRPr="006A3A03" w:rsidRDefault="003F6F1B" w:rsidP="006A3A03">
      <w:pPr>
        <w:pStyle w:val="Tekstpodstawowy"/>
        <w:spacing w:line="360" w:lineRule="auto"/>
        <w:ind w:left="360"/>
        <w:rPr>
          <w:rFonts w:ascii="Times New Roman" w:hAnsi="Times New Roman"/>
          <w:sz w:val="24"/>
          <w:szCs w:val="24"/>
        </w:rPr>
      </w:pPr>
      <w:r w:rsidRPr="006A3A03">
        <w:rPr>
          <w:rFonts w:ascii="Times New Roman" w:hAnsi="Times New Roman"/>
          <w:sz w:val="24"/>
          <w:szCs w:val="24"/>
        </w:rPr>
        <w:t>Średnia dobowa ilość wód opadowych wprowadzanych do ziemi</w:t>
      </w:r>
    </w:p>
    <w:p w14:paraId="6A80668D" w14:textId="738A7DB8" w:rsidR="003F6F1B" w:rsidRPr="006A3A03" w:rsidRDefault="003F6F1B" w:rsidP="006A3A03">
      <w:pPr>
        <w:pStyle w:val="Tekstpodstawowy"/>
        <w:spacing w:line="360" w:lineRule="auto"/>
        <w:ind w:left="360"/>
        <w:jc w:val="center"/>
        <w:rPr>
          <w:rFonts w:ascii="Times New Roman" w:hAnsi="Times New Roman"/>
          <w:sz w:val="24"/>
          <w:szCs w:val="24"/>
        </w:rPr>
      </w:pPr>
      <w:r w:rsidRPr="006A3A03">
        <w:rPr>
          <w:rFonts w:ascii="Times New Roman" w:hAnsi="Times New Roman"/>
          <w:sz w:val="24"/>
          <w:szCs w:val="24"/>
        </w:rPr>
        <w:t xml:space="preserve">Qśrd [m3/d] = </w:t>
      </w:r>
      <w:r w:rsidR="006A3A03" w:rsidRPr="006A3A03">
        <w:rPr>
          <w:rFonts w:ascii="Times New Roman" w:hAnsi="Times New Roman"/>
          <w:sz w:val="24"/>
          <w:szCs w:val="24"/>
        </w:rPr>
        <w:t>499/150=3,32</w:t>
      </w:r>
    </w:p>
    <w:p w14:paraId="45A4EC73" w14:textId="1C421651" w:rsidR="00E87392" w:rsidRPr="00CB6747" w:rsidRDefault="00E87392" w:rsidP="00E67BC5">
      <w:pPr>
        <w:spacing w:line="360" w:lineRule="auto"/>
        <w:rPr>
          <w:rFonts w:eastAsiaTheme="majorEastAsia" w:cstheme="majorBidi"/>
          <w:color w:val="FF0000"/>
          <w:szCs w:val="26"/>
        </w:rPr>
      </w:pPr>
    </w:p>
    <w:p w14:paraId="6E122CCA" w14:textId="67D81B7A" w:rsidR="00870865" w:rsidRDefault="00435879" w:rsidP="008B6EBA">
      <w:pPr>
        <w:pStyle w:val="Nagwek2"/>
        <w:numPr>
          <w:ilvl w:val="1"/>
          <w:numId w:val="1"/>
        </w:numPr>
        <w:spacing w:line="360" w:lineRule="auto"/>
      </w:pPr>
      <w:bookmarkStart w:id="21" w:name="_Toc135834238"/>
      <w:r w:rsidRPr="00561C05">
        <w:t xml:space="preserve">OKRESLENIE STANU I SKŁADU </w:t>
      </w:r>
      <w:r w:rsidR="007841F5" w:rsidRPr="00561C05">
        <w:t>WÓD OPADOWYCH</w:t>
      </w:r>
      <w:bookmarkEnd w:id="21"/>
      <w:r w:rsidRPr="00561C05">
        <w:t xml:space="preserve"> </w:t>
      </w:r>
    </w:p>
    <w:p w14:paraId="68A2FFC5" w14:textId="751DE70A" w:rsidR="00561C05" w:rsidRPr="00D41A04" w:rsidRDefault="00561C05" w:rsidP="00D41A04">
      <w:pPr>
        <w:spacing w:line="360" w:lineRule="auto"/>
        <w:jc w:val="center"/>
        <w:rPr>
          <w:i/>
          <w:u w:val="single"/>
        </w:rPr>
      </w:pPr>
      <w:r w:rsidRPr="00561C05">
        <w:rPr>
          <w:i/>
          <w:u w:val="single"/>
        </w:rPr>
        <w:t>Nie dotyczy.</w:t>
      </w:r>
    </w:p>
    <w:p w14:paraId="29230AB7" w14:textId="36DDC99B" w:rsidR="00561C05" w:rsidRPr="00393E2C" w:rsidRDefault="00561C05" w:rsidP="00561C05">
      <w:r>
        <w:t>Wody opadowe i roztopowe spływające z powierzchni połaci dachowych bezpośrednio do system kanalizacji deszczowej nie ulegają zanieczyszczeniu, natomiast s</w:t>
      </w:r>
      <w:r w:rsidRPr="00393E2C">
        <w:t xml:space="preserve">pływające z powierzchni </w:t>
      </w:r>
      <w:r>
        <w:t>utwardzonych (włączając w to parkingi</w:t>
      </w:r>
      <w:r w:rsidR="00D41A04">
        <w:t xml:space="preserve"> oraz ciągi pieszo-jezdne</w:t>
      </w:r>
      <w:r>
        <w:t xml:space="preserve">) </w:t>
      </w:r>
      <w:r w:rsidRPr="00393E2C">
        <w:t>zawierają typowe zanieczyszczenia komunikacyjne:</w:t>
      </w:r>
    </w:p>
    <w:p w14:paraId="405EDA88" w14:textId="77777777" w:rsidR="00561C05" w:rsidRPr="00393E2C" w:rsidRDefault="00561C05" w:rsidP="00561C05">
      <w:pPr>
        <w:pStyle w:val="Akapitzlist"/>
        <w:numPr>
          <w:ilvl w:val="0"/>
          <w:numId w:val="6"/>
        </w:numPr>
        <w:spacing w:after="0" w:line="360" w:lineRule="auto"/>
      </w:pPr>
      <w:r w:rsidRPr="00393E2C">
        <w:lastRenderedPageBreak/>
        <w:t>zawiesiny mineralne,</w:t>
      </w:r>
    </w:p>
    <w:p w14:paraId="11F27B43" w14:textId="77777777" w:rsidR="00561C05" w:rsidRPr="00393E2C" w:rsidRDefault="00561C05" w:rsidP="00561C05">
      <w:pPr>
        <w:pStyle w:val="Akapitzlist"/>
        <w:numPr>
          <w:ilvl w:val="0"/>
          <w:numId w:val="6"/>
        </w:numPr>
        <w:spacing w:line="360" w:lineRule="auto"/>
      </w:pPr>
      <w:r w:rsidRPr="00393E2C">
        <w:t>substancje ropopochodne</w:t>
      </w:r>
    </w:p>
    <w:p w14:paraId="1E6F6361" w14:textId="65C0AD18" w:rsidR="00561C05" w:rsidRPr="00393E2C" w:rsidRDefault="00561C05" w:rsidP="00561C05">
      <w:pPr>
        <w:spacing w:after="0" w:line="360" w:lineRule="auto"/>
        <w:rPr>
          <w:u w:val="single"/>
        </w:rPr>
      </w:pPr>
      <w:r w:rsidRPr="00393E2C">
        <w:t xml:space="preserve">Zgodnie z Rozporządzenie Ministra Gospodarki Morskiej i Żeglugi Śródlądowej z dnia 12 lipca 2019 r. </w:t>
      </w:r>
      <w:r w:rsidRPr="00393E2C">
        <w:br/>
        <w:t>w sprawie substancji szczególnie szkodliwych dla środowiska wodnego oraz warunków, jakie należy spełnić przy wprowadzaniu do wód lub do ziemi ścieków, a także przy odprowadzaniu wód opadowych lub roztopowych do wód lub do urządzeń wodnych,</w:t>
      </w:r>
      <w:r w:rsidR="00D41A04">
        <w:t xml:space="preserve"> wody</w:t>
      </w:r>
      <w:r w:rsidRPr="00393E2C">
        <w:t xml:space="preserve"> będące przedmiotem niniejszego operatu </w:t>
      </w:r>
      <w:r w:rsidRPr="00393E2C">
        <w:rPr>
          <w:u w:val="single"/>
        </w:rPr>
        <w:t xml:space="preserve">mogą być odprowadzane do wód bądź ziemi bez oczyszczania. </w:t>
      </w:r>
    </w:p>
    <w:p w14:paraId="675E6A8B" w14:textId="77777777" w:rsidR="00435879" w:rsidRPr="00CB6747" w:rsidRDefault="00435879" w:rsidP="008B6EBA">
      <w:pPr>
        <w:spacing w:after="0" w:line="360" w:lineRule="auto"/>
        <w:rPr>
          <w:color w:val="FF0000"/>
        </w:rPr>
      </w:pPr>
    </w:p>
    <w:p w14:paraId="2C2A4817" w14:textId="5AAA269E" w:rsidR="00F55374" w:rsidRPr="005A7BDA" w:rsidRDefault="00F55374" w:rsidP="008B6EBA">
      <w:pPr>
        <w:pStyle w:val="Nagwek2"/>
        <w:numPr>
          <w:ilvl w:val="1"/>
          <w:numId w:val="1"/>
        </w:numPr>
        <w:spacing w:line="360" w:lineRule="auto"/>
      </w:pPr>
      <w:bookmarkStart w:id="22" w:name="_Toc135834239"/>
      <w:r w:rsidRPr="005A7BDA">
        <w:t>URZĄDZENIA OCZYSZCZAJĄCE WODY OPADOWE I ROZTOPOWE</w:t>
      </w:r>
      <w:r w:rsidR="00561C05" w:rsidRPr="005A7BDA">
        <w:t>\</w:t>
      </w:r>
      <w:bookmarkEnd w:id="22"/>
    </w:p>
    <w:p w14:paraId="7D7A3A18" w14:textId="13932112" w:rsidR="00561C05" w:rsidRDefault="00561C05" w:rsidP="00561C05">
      <w:pPr>
        <w:pStyle w:val="Akapitzlist"/>
        <w:spacing w:line="360" w:lineRule="auto"/>
        <w:jc w:val="center"/>
        <w:rPr>
          <w:i/>
          <w:u w:val="single"/>
        </w:rPr>
      </w:pPr>
      <w:r w:rsidRPr="00393E2C">
        <w:rPr>
          <w:i/>
          <w:u w:val="single"/>
        </w:rPr>
        <w:t>Nie dotyczy.</w:t>
      </w:r>
    </w:p>
    <w:p w14:paraId="0E686C4F" w14:textId="394BCF99" w:rsidR="0029629E" w:rsidRPr="0029629E" w:rsidRDefault="0029629E" w:rsidP="00D41A04">
      <w:pPr>
        <w:spacing w:line="360" w:lineRule="auto"/>
        <w:rPr>
          <w:i/>
          <w:u w:val="single"/>
        </w:rPr>
      </w:pPr>
      <w:r>
        <w:t>Wody opadowe i roztopowe spływające z powierzchni połaci dachowych bezpośrednio do system kanalizacji deszczowej nie ulegają zanieczyszczeniu.</w:t>
      </w:r>
    </w:p>
    <w:p w14:paraId="0ACA7586" w14:textId="1646E5D4" w:rsidR="005A7BDA" w:rsidRPr="00393E2C" w:rsidRDefault="005A7BDA" w:rsidP="005A7BDA">
      <w:pPr>
        <w:spacing w:line="360" w:lineRule="auto"/>
      </w:pPr>
      <w:r w:rsidRPr="00393E2C">
        <w:t xml:space="preserve">Zgodnie z § 17 pkt 2 Rozporządzenia Ministra Gospodarki Morskiej i Żeglugi  z dnia 12 lipca 2019 r. </w:t>
      </w:r>
      <w:r w:rsidRPr="00393E2C">
        <w:br/>
        <w:t>w sprawie substancji szczególnie szkodliwych dla środowiska wodnego oraz warunków, jakie należy spełnić przy wprowadzaniu do wód lub do ziemi ścieków, a także przy odprowadzaniu wód opadowych lub roztopowych do wód lub do urządzeń wodnych [Dz.U. 2019 poz. 1311],  wody opadowe i roztopowe pochodzące z terenów innych niż wymienione w ust.1 tego paragrafu (tj</w:t>
      </w:r>
      <w:r>
        <w:t>. parkingów o pow. poniżej 0,1 ha</w:t>
      </w:r>
      <w:r w:rsidRPr="00393E2C">
        <w:t xml:space="preserve">, itp.), mogą być wprowadzane do wód lub do ziemi bez oczyszczania, stąd przed wprowadzeniem wód opadowych i roztopowych pochodzących </w:t>
      </w:r>
      <w:r>
        <w:t>z rozpatrywanego terenu</w:t>
      </w:r>
      <w:r w:rsidRPr="00393E2C">
        <w:t xml:space="preserve"> nie wymaga się ich wcześniejszego oczyszczenia.</w:t>
      </w:r>
    </w:p>
    <w:p w14:paraId="17AA1D14" w14:textId="56CC94D3" w:rsidR="005100AD" w:rsidRPr="005A7BDA" w:rsidRDefault="005100AD" w:rsidP="008B6EBA">
      <w:pPr>
        <w:pStyle w:val="Nagwek2"/>
        <w:numPr>
          <w:ilvl w:val="1"/>
          <w:numId w:val="1"/>
        </w:numPr>
        <w:spacing w:line="360" w:lineRule="auto"/>
      </w:pPr>
      <w:bookmarkStart w:id="23" w:name="_Toc135834240"/>
      <w:r w:rsidRPr="005A7BDA">
        <w:t xml:space="preserve">ZAKRES I CZĘSTOTLIWOŚĆ </w:t>
      </w:r>
      <w:r w:rsidR="00B472F0" w:rsidRPr="005A7BDA">
        <w:t>WYKONYWANIA WYMAGANYCH ANALIZ ODPROWADZANYCH WÓD OPADOWYCH I ROZTOPOWYCH</w:t>
      </w:r>
      <w:bookmarkEnd w:id="23"/>
    </w:p>
    <w:p w14:paraId="08611AA9" w14:textId="0E0110F2" w:rsidR="0029629E" w:rsidRPr="006D048C" w:rsidRDefault="0029629E" w:rsidP="0029629E">
      <w:pPr>
        <w:spacing w:line="360" w:lineRule="auto"/>
        <w:rPr>
          <w:lang w:eastAsia="pl-PL"/>
        </w:rPr>
      </w:pPr>
      <w:r w:rsidRPr="006D048C">
        <w:rPr>
          <w:lang w:eastAsia="pl-PL"/>
        </w:rPr>
        <w:t xml:space="preserve">W myśl z </w:t>
      </w:r>
      <w:r w:rsidRPr="006D048C">
        <w:t xml:space="preserve">Rozporządzenie Ministra Gospodarki Morskiej i Żeglugi Śródlądowej z dnia 12 lipca 2019 r. </w:t>
      </w:r>
      <w:r w:rsidRPr="006D048C">
        <w:br/>
        <w:t xml:space="preserve">w sprawie substancji szczególnie szkodliwych dla środowiska wodnego oraz warunków, jakie należy spełnić przy wprowadzaniu do wód lub do ziemi ścieków, a także przy odprowadzaniu wód opadowych lub roztopowych do wód lub do urządzeń wodnych, (Dz.U.2019 poz.1311), </w:t>
      </w:r>
      <w:r w:rsidRPr="006D048C">
        <w:rPr>
          <w:lang w:eastAsia="pl-PL"/>
        </w:rPr>
        <w:t xml:space="preserve">nie przewiduje się oceny jakości ścieków ze względu na brak obowiązku oczyszczania wód opadowych i roztopowych z obszarów </w:t>
      </w:r>
      <w:r>
        <w:rPr>
          <w:lang w:eastAsia="pl-PL"/>
        </w:rPr>
        <w:t>powierzchni parkingów o powierzchni nie przekraczającej 0,1 ha</w:t>
      </w:r>
      <w:r w:rsidR="00853481">
        <w:rPr>
          <w:lang w:eastAsia="pl-PL"/>
        </w:rPr>
        <w:t xml:space="preserve"> oraz wewnętrznych ciągów pieszo-jezdnych</w:t>
      </w:r>
      <w:r w:rsidRPr="006D048C">
        <w:rPr>
          <w:lang w:eastAsia="pl-PL"/>
        </w:rPr>
        <w:t>. Proponuje się jedynie kontrolę prawidłowości eksploatacji urządzeń wodnych.</w:t>
      </w:r>
    </w:p>
    <w:p w14:paraId="10486DB6" w14:textId="4E81676D" w:rsidR="0029629E" w:rsidRPr="006D048C" w:rsidRDefault="0029629E" w:rsidP="0029629E">
      <w:pPr>
        <w:spacing w:line="360" w:lineRule="auto"/>
        <w:rPr>
          <w:lang w:eastAsia="pl-PL"/>
        </w:rPr>
      </w:pPr>
      <w:r w:rsidRPr="006D048C">
        <w:rPr>
          <w:lang w:eastAsia="pl-PL"/>
        </w:rPr>
        <w:t xml:space="preserve">Wszystkie czynności dotyczące eksploatacji powinny być odnotowywane w zeszycie eksploatacji. Przeprowadzanie przeglądów eksploatacyjnych posiadanych urządzeń należy prowadzić zgodnie </w:t>
      </w:r>
      <w:r w:rsidRPr="006D048C">
        <w:rPr>
          <w:lang w:eastAsia="pl-PL"/>
        </w:rPr>
        <w:br/>
        <w:t xml:space="preserve">z zaleceniami zawartymi w instrukcjach obsługi i konserwacji, z częstotliwością </w:t>
      </w:r>
      <w:r w:rsidR="00853481" w:rsidRPr="006D048C">
        <w:rPr>
          <w:lang w:eastAsia="pl-PL"/>
        </w:rPr>
        <w:t>dokonywania, co</w:t>
      </w:r>
      <w:r w:rsidRPr="006D048C">
        <w:rPr>
          <w:lang w:eastAsia="pl-PL"/>
        </w:rPr>
        <w:t xml:space="preserve"> najmniej </w:t>
      </w:r>
      <w:r w:rsidRPr="006D048C">
        <w:rPr>
          <w:lang w:eastAsia="pl-PL"/>
        </w:rPr>
        <w:lastRenderedPageBreak/>
        <w:t>dwa razy do roku. Ze względu na nasze warunki klimatyczne właściwym byłoby dokonywanie przeglądów urządzeń po okresie wiosennych roztopów i po okresie letnich deszczów nawalnych.</w:t>
      </w:r>
    </w:p>
    <w:p w14:paraId="2915D2AB" w14:textId="77777777" w:rsidR="0029629E" w:rsidRPr="0029629E" w:rsidRDefault="0029629E" w:rsidP="0029629E"/>
    <w:p w14:paraId="05896627" w14:textId="77777777" w:rsidR="001C66D7" w:rsidRPr="00A21C66" w:rsidRDefault="00332FAA" w:rsidP="001C66D7">
      <w:pPr>
        <w:pStyle w:val="Nagwek2"/>
        <w:numPr>
          <w:ilvl w:val="1"/>
          <w:numId w:val="1"/>
        </w:numPr>
        <w:spacing w:line="360" w:lineRule="auto"/>
      </w:pPr>
      <w:bookmarkStart w:id="24" w:name="_Toc135834241"/>
      <w:r w:rsidRPr="00A21C66">
        <w:t>OPIS URZĄDZEŃ DO POMIARU I ANALIZY</w:t>
      </w:r>
      <w:bookmarkEnd w:id="24"/>
    </w:p>
    <w:p w14:paraId="0320A1F7" w14:textId="3C172081" w:rsidR="001C66D7" w:rsidRPr="00A21C66" w:rsidRDefault="00D40721" w:rsidP="005A7BDA">
      <w:pPr>
        <w:spacing w:line="360" w:lineRule="auto"/>
      </w:pPr>
      <w:r w:rsidRPr="00A21C66">
        <w:t>N</w:t>
      </w:r>
      <w:r w:rsidR="00332FAA" w:rsidRPr="00A21C66">
        <w:t xml:space="preserve">ie przewiduje </w:t>
      </w:r>
      <w:r w:rsidR="00541D51" w:rsidRPr="00A21C66">
        <w:t xml:space="preserve">się lokalizacji stałej kontroli </w:t>
      </w:r>
      <w:r w:rsidR="00DA2B20" w:rsidRPr="00A21C66">
        <w:t xml:space="preserve">ilości </w:t>
      </w:r>
      <w:r w:rsidR="001C66D7" w:rsidRPr="00A21C66">
        <w:t xml:space="preserve">odprowadzanych wód opadowych i roztopowych </w:t>
      </w:r>
      <w:r w:rsidR="00541D51" w:rsidRPr="00A21C66">
        <w:br/>
      </w:r>
      <w:r w:rsidR="00853481">
        <w:t>ze względu na brak</w:t>
      </w:r>
      <w:r w:rsidR="00DA2B20" w:rsidRPr="00A21C66">
        <w:t xml:space="preserve"> konieczności</w:t>
      </w:r>
      <w:r w:rsidR="001C66D7" w:rsidRPr="00A21C66">
        <w:t xml:space="preserve"> </w:t>
      </w:r>
      <w:r w:rsidR="005A7BDA" w:rsidRPr="006D048C">
        <w:t>ich oczyszczania.</w:t>
      </w:r>
    </w:p>
    <w:p w14:paraId="0D02D427" w14:textId="7469D268" w:rsidR="00A21C66" w:rsidRPr="00A21C66" w:rsidRDefault="00332FAA" w:rsidP="00A21C66">
      <w:pPr>
        <w:spacing w:line="360" w:lineRule="auto"/>
      </w:pPr>
      <w:r w:rsidRPr="00A21C66">
        <w:t>Wnosi się o zwolnienie z obowiązku instalowania urządzeń do</w:t>
      </w:r>
      <w:r w:rsidR="00675C44" w:rsidRPr="00A21C66">
        <w:t xml:space="preserve"> </w:t>
      </w:r>
      <w:r w:rsidRPr="00A21C66">
        <w:t xml:space="preserve">pomiaru ilości zrzucanych wód opadowych i </w:t>
      </w:r>
      <w:r w:rsidR="00553023" w:rsidRPr="00A21C66">
        <w:t>roztopowych</w:t>
      </w:r>
      <w:r w:rsidR="001C66D7" w:rsidRPr="00A21C66">
        <w:t xml:space="preserve"> z kanalizacji </w:t>
      </w:r>
      <w:r w:rsidR="00D22FD2" w:rsidRPr="00A21C66">
        <w:t xml:space="preserve">deszczowej </w:t>
      </w:r>
      <w:r w:rsidR="001C66D7" w:rsidRPr="00A21C66">
        <w:t>odprowadzającej wody o</w:t>
      </w:r>
      <w:r w:rsidR="00D40721" w:rsidRPr="00A21C66">
        <w:t xml:space="preserve">padowe i roztopowe przez </w:t>
      </w:r>
      <w:r w:rsidR="00A21C66" w:rsidRPr="00A21C66">
        <w:t>projektowany wylot do przydrożnego rowu</w:t>
      </w:r>
      <w:r w:rsidR="00D40721" w:rsidRPr="00A21C66">
        <w:t xml:space="preserve"> </w:t>
      </w:r>
      <w:r w:rsidR="00A21C66" w:rsidRPr="00A21C66">
        <w:t>z uwagi na ich małą ilości oraz sporadyczny i niejednorodny charakter zjawiska.</w:t>
      </w:r>
    </w:p>
    <w:p w14:paraId="6727CD24" w14:textId="57B69AF9" w:rsidR="005A7BDA" w:rsidRPr="005A7BDA" w:rsidRDefault="00332FAA" w:rsidP="00D41A04">
      <w:pPr>
        <w:pStyle w:val="Akapitzlist"/>
        <w:numPr>
          <w:ilvl w:val="1"/>
          <w:numId w:val="1"/>
        </w:numPr>
        <w:spacing w:line="360" w:lineRule="auto"/>
      </w:pPr>
      <w:r w:rsidRPr="005A7BDA">
        <w:t xml:space="preserve">INFORMACJA O SPOSOBIE GOSPODARWOWANIA </w:t>
      </w:r>
      <w:r w:rsidR="00A9097A" w:rsidRPr="005A7BDA">
        <w:t>ODPADAMI</w:t>
      </w:r>
    </w:p>
    <w:p w14:paraId="4F13D52E" w14:textId="77777777" w:rsidR="005A7BDA" w:rsidRDefault="005A7BDA" w:rsidP="005A7BDA">
      <w:pPr>
        <w:pStyle w:val="Akapitzlist"/>
        <w:spacing w:line="360" w:lineRule="auto"/>
        <w:jc w:val="center"/>
        <w:rPr>
          <w:i/>
          <w:u w:val="single"/>
        </w:rPr>
      </w:pPr>
      <w:r w:rsidRPr="00393E2C">
        <w:rPr>
          <w:i/>
          <w:u w:val="single"/>
        </w:rPr>
        <w:t>Nie dotyczy.</w:t>
      </w:r>
    </w:p>
    <w:p w14:paraId="6934F3AF" w14:textId="3E769F51" w:rsidR="00553023" w:rsidRPr="005A7BDA" w:rsidRDefault="005A7BDA" w:rsidP="008B6EBA">
      <w:pPr>
        <w:spacing w:line="360" w:lineRule="auto"/>
      </w:pPr>
      <w:r w:rsidRPr="005A7BDA">
        <w:t>W związku z brakiem konieczności oczyszczania wód opadowych i roztopowych brak jest powstałych odpadów.</w:t>
      </w:r>
    </w:p>
    <w:p w14:paraId="2F757D08" w14:textId="5D46D6F5" w:rsidR="006D2339" w:rsidRDefault="006D2339" w:rsidP="008B6EBA">
      <w:pPr>
        <w:pStyle w:val="Nagwek2"/>
        <w:numPr>
          <w:ilvl w:val="1"/>
          <w:numId w:val="1"/>
        </w:numPr>
        <w:spacing w:line="360" w:lineRule="auto"/>
      </w:pPr>
      <w:bookmarkStart w:id="25" w:name="_Toc135834242"/>
      <w:r w:rsidRPr="005A7BDA">
        <w:t>EFEKT OCZYSZCZANIA WÓD OPADOWYCH</w:t>
      </w:r>
      <w:bookmarkEnd w:id="25"/>
    </w:p>
    <w:p w14:paraId="78C8EA49" w14:textId="130DA7BF" w:rsidR="005A7BDA" w:rsidRDefault="005A7BDA" w:rsidP="005A7BDA">
      <w:pPr>
        <w:pStyle w:val="Akapitzlist"/>
        <w:spacing w:line="360" w:lineRule="auto"/>
        <w:jc w:val="center"/>
        <w:rPr>
          <w:i/>
          <w:u w:val="single"/>
        </w:rPr>
      </w:pPr>
      <w:r w:rsidRPr="00393E2C">
        <w:rPr>
          <w:i/>
          <w:u w:val="single"/>
        </w:rPr>
        <w:t>Nie dotyczy.</w:t>
      </w:r>
    </w:p>
    <w:p w14:paraId="27CC488B" w14:textId="6C9E9D53" w:rsidR="005A7BDA" w:rsidRPr="005A7BDA" w:rsidRDefault="00445BAC" w:rsidP="00445BAC">
      <w:pPr>
        <w:spacing w:line="360" w:lineRule="auto"/>
      </w:pPr>
      <w:r w:rsidRPr="00393E2C">
        <w:t xml:space="preserve">Zgodnie z § 17 pkt 2 Rozporządzenia Ministra Gospodarki Morskiej i Żeglugi  z dnia 12 lipca 2019 r. </w:t>
      </w:r>
      <w:r w:rsidRPr="00393E2C">
        <w:br/>
        <w:t>w sprawie substancji szczególnie szkodliwych dla środowiska wodnego oraz warunków, jakie należy spełnić przy wprowadzaniu do wód lub do ziemi ścieków, a także przy odprowadzaniu wód opadowych lub roztopowych do wód lub do urządzeń wodnych [Dz.U. 2019 poz. 1311],  wody opadowe i roztopowe pochodzące z terenów innych niż wymienione w ust.1 tego paragrafu (tj</w:t>
      </w:r>
      <w:r>
        <w:t>. parkingów o pow. poniżej 0,1 ha</w:t>
      </w:r>
      <w:r w:rsidRPr="00393E2C">
        <w:t xml:space="preserve">, itp.), mogą być wprowadzane do wód lub do ziemi bez oczyszczania, stąd przed wprowadzeniem wód opadowych i roztopowych pochodzących </w:t>
      </w:r>
      <w:r>
        <w:t>z rozpatrywanego terenu</w:t>
      </w:r>
      <w:r w:rsidRPr="00393E2C">
        <w:t xml:space="preserve"> nie wymaga się i</w:t>
      </w:r>
      <w:r>
        <w:t>ch wcześniejszego oczyszczenia.</w:t>
      </w:r>
    </w:p>
    <w:p w14:paraId="63318D59" w14:textId="242D7C71" w:rsidR="00157312" w:rsidRPr="00A21C66" w:rsidRDefault="00157312" w:rsidP="008B6EBA">
      <w:pPr>
        <w:pStyle w:val="Nagwek1"/>
        <w:numPr>
          <w:ilvl w:val="0"/>
          <w:numId w:val="1"/>
        </w:numPr>
        <w:spacing w:line="360" w:lineRule="auto"/>
      </w:pPr>
      <w:bookmarkStart w:id="26" w:name="_Toc135834243"/>
      <w:r w:rsidRPr="00A21C66">
        <w:t>SPOSÓB POSTEPOWANIA W PRZYPADKU ROZRUCHU, ZATRZYMANIA DZIAŁALNOŚCI BĄDŹ WYSTĄPIENIA AWARII LUB USZKODZENIA URZĄDZEŃ POMIAROWYCH</w:t>
      </w:r>
      <w:bookmarkEnd w:id="26"/>
      <w:r w:rsidRPr="00A21C66">
        <w:t xml:space="preserve"> </w:t>
      </w:r>
    </w:p>
    <w:p w14:paraId="1ABB1B69" w14:textId="77777777" w:rsidR="00A21C66" w:rsidRPr="00F94193" w:rsidRDefault="00A21C66" w:rsidP="00A21C66">
      <w:pPr>
        <w:spacing w:after="0" w:line="360" w:lineRule="auto"/>
      </w:pPr>
      <w:r w:rsidRPr="00F94193">
        <w:t>Roboty będą prowadzone w porze suchej, kiedy system zbierania i odprowadzania wód</w:t>
      </w:r>
      <w:r w:rsidRPr="00F94193">
        <w:br/>
        <w:t>deszczowych nie będzie eksploatowany. Inwestor zobowiązany jest konserwować istniejące urządzenia</w:t>
      </w:r>
      <w:r w:rsidRPr="00F94193">
        <w:br/>
        <w:t xml:space="preserve">wodne, a w przypadku awarii niezwłocznie usunąć przyczynę i doprowadzić urządzenia wodne </w:t>
      </w:r>
      <w:r w:rsidRPr="00F94193">
        <w:br/>
        <w:t>do użyteczności.</w:t>
      </w:r>
    </w:p>
    <w:p w14:paraId="5D7CE3C4" w14:textId="77777777" w:rsidR="00A21C66" w:rsidRDefault="00A21C66" w:rsidP="00A21C66">
      <w:pPr>
        <w:spacing w:after="0" w:line="360" w:lineRule="auto"/>
      </w:pPr>
    </w:p>
    <w:p w14:paraId="17174571" w14:textId="0BAE4A07" w:rsidR="00A21C66" w:rsidRDefault="00A21C66" w:rsidP="00A21C66">
      <w:pPr>
        <w:spacing w:after="0" w:line="360" w:lineRule="auto"/>
      </w:pPr>
      <w:r w:rsidRPr="00F94193">
        <w:t xml:space="preserve">W trakcie utrzymania eksploatacyjnego </w:t>
      </w:r>
      <w:r>
        <w:t xml:space="preserve">należy dbać o całość urządzeń </w:t>
      </w:r>
      <w:r w:rsidRPr="00F94193">
        <w:t xml:space="preserve">w tym </w:t>
      </w:r>
      <w:r w:rsidRPr="00F94193">
        <w:br/>
        <w:t xml:space="preserve">z budowanymi urządzeniami wodnymi. Należy dbać i stale utrzymywać w porządku teren w rejonie obiektów służących odwodnieniu, usuwając bieżące zanieczyszczenia stałe w postaci liści, błota, gałęzi itp. Należy przeprowadzać okresowe inspekcje systemu do odprowadzania i rozsączania wód opadowych i roztopowych, aby zapewnić swobodny odpływ wód deszczowych. W razie stwierdzenia zanieczyszczeń, mogących powodować utrudnienia w przepływie należy je usunąć (w okresie bezdeszczowym). W razie sytuacji awaryjnej kolizji, wypadku lub awarii pojazdu mechanicznego powodującego zanieczyszczenie nawierzchni różnego typu środkami chemicznymi czy ropopochodnymi (paliwo, oleje, smary, lakiery, rozpuszczalniki itp.), mogącymi w efekcie przedostać się do wód lub do ziemi, należy bezzwłocznie powiadomić służby ratownicze: Straż Pożarną, Służby Ochrony Chemicznej lub najbliższy Inspektorat Ochrony Środowiska – w celu podjęcia jak najszybszej akcji prewencyjnej, zapobiegającej zanieczyszczeniu środowiska naturalnego. </w:t>
      </w:r>
    </w:p>
    <w:p w14:paraId="385A9488" w14:textId="381CDE28" w:rsidR="00A21C66" w:rsidRDefault="00A21C66" w:rsidP="00A21C66">
      <w:pPr>
        <w:spacing w:after="0" w:line="360" w:lineRule="auto"/>
      </w:pPr>
    </w:p>
    <w:p w14:paraId="7B5A56BA" w14:textId="433D7C63" w:rsidR="00A21C66" w:rsidRPr="00F94193" w:rsidRDefault="00A21C66" w:rsidP="00A21C66">
      <w:pPr>
        <w:spacing w:line="360" w:lineRule="auto"/>
      </w:pPr>
      <w:r w:rsidRPr="00F94193">
        <w:t xml:space="preserve">W przypadku uszkodzenia systemu </w:t>
      </w:r>
      <w:r>
        <w:t>odprowadzania</w:t>
      </w:r>
      <w:r w:rsidRPr="00F94193">
        <w:t xml:space="preserve"> wody opadowe i roztopowe lub jego fragmentu należy jak najszybciej usunąć awarię w sposób pozwalający ich bezpieczne użytkowanie. Sytuacje awaryjne są trudne do przewidzenia w czasie i przestrzeni, a ich czas trwania ograniczać się będzie do czasu interwencji odpowiednich służb i wynieść może do kilkudziesięciu godzin. W związku z charakterem inwestycji nie przewiduje się zatrzymania działalności. </w:t>
      </w:r>
    </w:p>
    <w:p w14:paraId="53BE0F3C" w14:textId="77777777" w:rsidR="00A21C66" w:rsidRPr="00F94193" w:rsidRDefault="00A21C66" w:rsidP="00A21C66">
      <w:pPr>
        <w:spacing w:after="0" w:line="360" w:lineRule="auto"/>
      </w:pPr>
      <w:r w:rsidRPr="00F94193">
        <w:t>Na etapie dalszej eksploatacji obiektu nie przewiduje się ewentualnej możliwości zaistnienia poważnych</w:t>
      </w:r>
      <w:r w:rsidRPr="00F94193">
        <w:br/>
        <w:t xml:space="preserve">awarii noszących znamiona nadzwyczajnych zagrożeń środowiska (NZŚ). W przypadku wystąpienia awarii należy bezwzględnie wyłączyć dany obiekt (lub jego fragment) z dalszego użytkowania </w:t>
      </w:r>
      <w:r w:rsidRPr="00F94193">
        <w:br/>
        <w:t>i przystąpić do skutecznego usunięcia awarii</w:t>
      </w:r>
      <w:r>
        <w:t>.</w:t>
      </w:r>
    </w:p>
    <w:p w14:paraId="6194917F" w14:textId="3AB43982" w:rsidR="00067014" w:rsidRPr="00A161FD" w:rsidRDefault="00067014" w:rsidP="00A21C66">
      <w:pPr>
        <w:pStyle w:val="Nagwek1"/>
        <w:numPr>
          <w:ilvl w:val="0"/>
          <w:numId w:val="1"/>
        </w:numPr>
        <w:spacing w:line="360" w:lineRule="auto"/>
      </w:pPr>
      <w:bookmarkStart w:id="27" w:name="_Toc135834244"/>
      <w:r w:rsidRPr="00A161FD">
        <w:t xml:space="preserve">WPŁYW GOSPODARKI WODNEJ ZAKŁADU NA WODY POWIERZCHNIOWE </w:t>
      </w:r>
      <w:r w:rsidR="00700CED" w:rsidRPr="00A161FD">
        <w:br/>
      </w:r>
      <w:r w:rsidRPr="00A161FD">
        <w:t>I PODZIEMNE</w:t>
      </w:r>
      <w:bookmarkEnd w:id="27"/>
    </w:p>
    <w:p w14:paraId="2A528E7D" w14:textId="5E9B5995" w:rsidR="00A161FD" w:rsidRPr="00FE7888" w:rsidRDefault="00A161FD" w:rsidP="00A161FD">
      <w:pPr>
        <w:spacing w:line="360" w:lineRule="auto"/>
      </w:pPr>
      <w:r w:rsidRPr="00FE7888">
        <w:t xml:space="preserve">Podstawowymi zanieczyszczeniami odprowadzanymi z wodami opadowymi i roztopowymi pochodzącymi z odwodnienia terenów </w:t>
      </w:r>
      <w:r w:rsidR="00064587">
        <w:t>utwardzonych służących do postoju samochodów oraz ciągów pieszo- jezdnych</w:t>
      </w:r>
      <w:r w:rsidRPr="00FE7888">
        <w:t xml:space="preserve"> są węglowodory ropopochodne oraz zawiesina ogólna. Największe ładunki tych zanieczyszczeń odprowadzane są w pierwszej fali spływu po długim okresie bezopadowym, czy długim czasie zalegania pokrywy śnieżnej, a ich stężenia zależą od wielu czynników, takich jak natężenie ruchu pojazdów mechanicznych, zagospodarowanie terenu zlewni, czy sposób likwidacji śliskości zimowej. Węglowodory ropopochodne i zawiesina ogólna stanowią zagrożenie zarówno dla wód powierzchniowych, jak </w:t>
      </w:r>
      <w:r w:rsidR="00064587">
        <w:br/>
      </w:r>
      <w:r w:rsidRPr="00FE7888">
        <w:t xml:space="preserve">i podziemnych. W przypadku omawianym w niniejszym opracowaniu, zgodnie z § 17 pkt 2 Rozporządzenia Ministra Gospodarki Morskiej i Żeglugi  z dnia 12 lipca 2019r. w sprawie substancji szczególnie </w:t>
      </w:r>
      <w:r w:rsidRPr="00FE7888">
        <w:lastRenderedPageBreak/>
        <w:t xml:space="preserve">szkodliwych dla środowiska wodnego oraz warunków, jakie należy spełnić przy wprowadzaniu do wód lub do ziemi ścieków, a także przy odprowadzaniu wód opadowych lub roztopowych do wód lub do urządzeń wodnych [Dz.U. 2019 poz. 1311],  wody opadowe i roztopowe pochodzące z terenów innych niż wymienione w ust.1 tego paragrafu (tj. </w:t>
      </w:r>
      <w:r w:rsidR="00064587">
        <w:t>planowana inwestycja</w:t>
      </w:r>
      <w:r w:rsidRPr="00FE7888">
        <w:t>.), mogą być wprowadzane</w:t>
      </w:r>
      <w:r>
        <w:t xml:space="preserve"> </w:t>
      </w:r>
      <w:r w:rsidRPr="00FE7888">
        <w:t xml:space="preserve"> do wód lub do ziemi bez oczyszczania, stąd przed wprowadzeniem wód opadowych i roztopowych pochodzących </w:t>
      </w:r>
      <w:r w:rsidR="00064587">
        <w:t>z połaci dachowych, parkingów i ciągów pieszo-jezdnych do przydrożnego rowu</w:t>
      </w:r>
      <w:r w:rsidRPr="00FE7888">
        <w:t xml:space="preserve"> nie wymaga się ich wcześniejszego oczyszczenia.</w:t>
      </w:r>
    </w:p>
    <w:p w14:paraId="2F0F0E30" w14:textId="77777777" w:rsidR="00A161FD" w:rsidRPr="00A161FD" w:rsidRDefault="00A161FD" w:rsidP="00A161FD"/>
    <w:p w14:paraId="1BCFB779" w14:textId="7F045BF5" w:rsidR="00931C1B" w:rsidRPr="002C573C" w:rsidRDefault="00931C1B" w:rsidP="00931C1B">
      <w:pPr>
        <w:spacing w:line="360" w:lineRule="auto"/>
      </w:pPr>
      <w:r w:rsidRPr="002C573C">
        <w:t>Planowane przedsięwzięcie nie spowoduje istotnej zmiany stanu chemicznego i ekologicznego JCW, ponieważ:</w:t>
      </w:r>
    </w:p>
    <w:p w14:paraId="0ABE5695" w14:textId="77777777" w:rsidR="00931C1B" w:rsidRPr="002C573C" w:rsidRDefault="00931C1B" w:rsidP="00931C1B">
      <w:pPr>
        <w:spacing w:line="360" w:lineRule="auto"/>
      </w:pPr>
      <w:r w:rsidRPr="002C573C">
        <w:t xml:space="preserve"> 1. Utrzymanie urządzeń wodnych we właściwym stanie technicznym, systematyczne czyszczenie oraz usuwanie stwierdzonych usterek i awarii zapewniać będzie ochronę wód przed wpływem zanieczyszczeń niesionych wraz z wodami opadowymi i roztopowymi; </w:t>
      </w:r>
    </w:p>
    <w:p w14:paraId="430C3964" w14:textId="77777777" w:rsidR="00931C1B" w:rsidRPr="002C573C" w:rsidRDefault="00931C1B" w:rsidP="00931C1B">
      <w:pPr>
        <w:spacing w:line="360" w:lineRule="auto"/>
      </w:pPr>
      <w:r w:rsidRPr="002C573C">
        <w:t>2. Zakres prac przy budowie ograniczony będzie do wyznaczonego w projekcie terenu;</w:t>
      </w:r>
    </w:p>
    <w:p w14:paraId="4702920F" w14:textId="77777777" w:rsidR="00931C1B" w:rsidRPr="002C573C" w:rsidRDefault="00931C1B" w:rsidP="00931C1B">
      <w:pPr>
        <w:spacing w:line="360" w:lineRule="auto"/>
      </w:pPr>
      <w:r w:rsidRPr="002C573C">
        <w:t xml:space="preserve">3. W ramach przedsięwzięcia nie jest przewidziane korzystanie z wód powierzchniowych i podziemnych w formie poboru wody; </w:t>
      </w:r>
    </w:p>
    <w:p w14:paraId="48AA3665" w14:textId="77777777" w:rsidR="00931C1B" w:rsidRPr="002C573C" w:rsidRDefault="00931C1B" w:rsidP="00931C1B">
      <w:pPr>
        <w:spacing w:line="360" w:lineRule="auto"/>
      </w:pPr>
      <w:r w:rsidRPr="002C573C">
        <w:t>4. Odprowadzane w ramach i</w:t>
      </w:r>
      <w:r>
        <w:t xml:space="preserve">nwestycji </w:t>
      </w:r>
      <w:r w:rsidRPr="002C573C">
        <w:t xml:space="preserve">wody opadowe do ziemi nie będą zawierały substancji szczególnie szkodliwych dla środowiska wodnego w stężeniach mających wpływ na poziom zanieczyszczenia wód powierzchniowych (dla sytuacji bezawaryjnych). </w:t>
      </w:r>
    </w:p>
    <w:p w14:paraId="44F59E94" w14:textId="2E2D2E2B" w:rsidR="00931C1B" w:rsidRDefault="00931C1B" w:rsidP="00931C1B">
      <w:pPr>
        <w:spacing w:line="360" w:lineRule="auto"/>
      </w:pPr>
      <w:r w:rsidRPr="002C573C">
        <w:t>Nie przewiduje się, by gospodarka wodami opadowo-roztopowymi prowadzona w obrębie wnioskowanego terenu wywoływała negatywne oddziaływania na wody powierzchniowe i podziemne, w tym stanowiła zagrożenie dla najbliżej położonych ujęć wody podziemnej i akwenów wodnych.</w:t>
      </w:r>
    </w:p>
    <w:p w14:paraId="69B70A18" w14:textId="77777777" w:rsidR="00A161FD" w:rsidRPr="00FE7888" w:rsidRDefault="00A161FD" w:rsidP="00A161FD">
      <w:pPr>
        <w:spacing w:line="360" w:lineRule="auto"/>
        <w:rPr>
          <w:i/>
        </w:rPr>
      </w:pPr>
      <w:r w:rsidRPr="00FE7888">
        <w:rPr>
          <w:i/>
        </w:rPr>
        <w:t>Podsumowując, realizowane odprowadzanie wód opadowych i roztopowych nie stanowi zagrożenia dla środowiska gruntowo-wodnego na przedmiotowym obszarze nie ma znaczącego wpływu na przepływ w odbiorniku, a tereny przylegle nie są zagrożone podtopieniami.</w:t>
      </w:r>
    </w:p>
    <w:p w14:paraId="2045C125" w14:textId="77777777" w:rsidR="00931C1B" w:rsidRPr="00CB6747" w:rsidRDefault="00931C1B" w:rsidP="00E729A9">
      <w:pPr>
        <w:jc w:val="left"/>
        <w:rPr>
          <w:rFonts w:cs="Times New Roman"/>
          <w:color w:val="FF0000"/>
        </w:rPr>
      </w:pPr>
    </w:p>
    <w:p w14:paraId="7BFCA045" w14:textId="77777777" w:rsidR="00067014" w:rsidRPr="00DD32A1" w:rsidRDefault="00067014" w:rsidP="008B6EBA">
      <w:pPr>
        <w:pStyle w:val="Nagwek1"/>
        <w:numPr>
          <w:ilvl w:val="0"/>
          <w:numId w:val="1"/>
        </w:numPr>
        <w:spacing w:line="360" w:lineRule="auto"/>
      </w:pPr>
      <w:bookmarkStart w:id="28" w:name="_Toc135834245"/>
      <w:r w:rsidRPr="00DD32A1">
        <w:t>INFORMACJE O FORMACH PRZYRODY</w:t>
      </w:r>
      <w:bookmarkEnd w:id="28"/>
    </w:p>
    <w:p w14:paraId="21EA66CA" w14:textId="7F97960C" w:rsidR="00A964A3" w:rsidRDefault="00D048B8" w:rsidP="008B6EBA">
      <w:pPr>
        <w:spacing w:line="360" w:lineRule="auto"/>
      </w:pPr>
      <w:r w:rsidRPr="00DD32A1">
        <w:t>Teren opracowania</w:t>
      </w:r>
      <w:r w:rsidR="00800EA4" w:rsidRPr="00DD32A1">
        <w:t xml:space="preserve"> </w:t>
      </w:r>
      <w:r w:rsidR="00B725A5" w:rsidRPr="00DD32A1">
        <w:t xml:space="preserve">znajduje się </w:t>
      </w:r>
      <w:r w:rsidR="00DD32A1" w:rsidRPr="00DD32A1">
        <w:t>poza obszarem chronionym.</w:t>
      </w:r>
    </w:p>
    <w:p w14:paraId="6A6D7746" w14:textId="04140E33" w:rsidR="001E689A" w:rsidRDefault="001E689A" w:rsidP="008B6EBA">
      <w:pPr>
        <w:spacing w:line="360" w:lineRule="auto"/>
      </w:pPr>
    </w:p>
    <w:p w14:paraId="107167A3" w14:textId="4342955C" w:rsidR="001E689A" w:rsidRDefault="001E689A" w:rsidP="008B6EBA">
      <w:pPr>
        <w:spacing w:line="360" w:lineRule="auto"/>
      </w:pPr>
    </w:p>
    <w:p w14:paraId="12A3816F" w14:textId="77777777" w:rsidR="006A03A4" w:rsidRDefault="006A03A4" w:rsidP="008B6EBA">
      <w:pPr>
        <w:spacing w:line="360" w:lineRule="auto"/>
        <w:sectPr w:rsidR="006A03A4" w:rsidSect="006A03A4">
          <w:pgSz w:w="11907" w:h="16840" w:code="9"/>
          <w:pgMar w:top="1418" w:right="851" w:bottom="1418" w:left="567" w:header="709" w:footer="709" w:gutter="1134"/>
          <w:cols w:space="708"/>
          <w:titlePg/>
          <w:docGrid w:linePitch="360"/>
        </w:sectPr>
      </w:pPr>
    </w:p>
    <w:p w14:paraId="54E86ED6" w14:textId="1D3594CA" w:rsidR="00CE711A" w:rsidRPr="00CB6747" w:rsidRDefault="00886B87" w:rsidP="008B6EBA">
      <w:pPr>
        <w:spacing w:line="360" w:lineRule="auto"/>
        <w:rPr>
          <w:b/>
          <w:color w:val="FF0000"/>
          <w:sz w:val="20"/>
          <w:szCs w:val="20"/>
        </w:rPr>
      </w:pPr>
      <w:r w:rsidRPr="00886B87">
        <w:rPr>
          <w:b/>
          <w:noProof/>
          <w:color w:val="FF0000"/>
          <w:sz w:val="20"/>
          <w:szCs w:val="20"/>
          <w:lang w:eastAsia="pl-PL"/>
        </w:rPr>
        <w:lastRenderedPageBreak/>
        <w:drawing>
          <wp:inline distT="0" distB="0" distL="0" distR="0" wp14:anchorId="2B99C7CD" wp14:editId="720142B6">
            <wp:extent cx="8891270" cy="4924425"/>
            <wp:effectExtent l="0" t="0" r="5080" b="952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492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EE3D1" w14:textId="0F42CFE7" w:rsidR="006A03A4" w:rsidRDefault="00692E48" w:rsidP="00116743">
      <w:pPr>
        <w:pStyle w:val="Legenda"/>
        <w:jc w:val="center"/>
        <w:rPr>
          <w:color w:val="auto"/>
          <w:sz w:val="20"/>
          <w:szCs w:val="20"/>
        </w:rPr>
        <w:sectPr w:rsidR="006A03A4" w:rsidSect="006A03A4">
          <w:pgSz w:w="16840" w:h="11907" w:orient="landscape" w:code="9"/>
          <w:pgMar w:top="851" w:right="1418" w:bottom="567" w:left="1418" w:header="709" w:footer="709" w:gutter="1134"/>
          <w:cols w:space="708"/>
          <w:titlePg/>
          <w:docGrid w:linePitch="360"/>
        </w:sectPr>
      </w:pPr>
      <w:bookmarkStart w:id="29" w:name="_Toc98012552"/>
      <w:r w:rsidRPr="00886B87">
        <w:rPr>
          <w:color w:val="auto"/>
          <w:sz w:val="20"/>
          <w:szCs w:val="20"/>
        </w:rPr>
        <w:t xml:space="preserve">Rysunek </w:t>
      </w:r>
      <w:r w:rsidR="00DE0A4E">
        <w:rPr>
          <w:color w:val="auto"/>
          <w:sz w:val="20"/>
          <w:szCs w:val="20"/>
        </w:rPr>
        <w:t>4</w:t>
      </w:r>
      <w:r w:rsidRPr="00886B87">
        <w:rPr>
          <w:color w:val="auto"/>
          <w:sz w:val="20"/>
          <w:szCs w:val="20"/>
        </w:rPr>
        <w:t xml:space="preserve">. </w:t>
      </w:r>
      <w:bookmarkEnd w:id="29"/>
      <w:r w:rsidR="00116743" w:rsidRPr="00886B87">
        <w:rPr>
          <w:color w:val="auto"/>
          <w:sz w:val="20"/>
          <w:szCs w:val="20"/>
        </w:rPr>
        <w:t xml:space="preserve">Lokalizacja </w:t>
      </w:r>
      <w:r w:rsidR="00116743" w:rsidRPr="0000590D">
        <w:rPr>
          <w:color w:val="auto"/>
          <w:sz w:val="20"/>
          <w:szCs w:val="20"/>
        </w:rPr>
        <w:t xml:space="preserve">inwestycji dz. nr </w:t>
      </w:r>
      <w:r w:rsidR="00116743">
        <w:rPr>
          <w:color w:val="auto"/>
          <w:sz w:val="20"/>
          <w:szCs w:val="20"/>
        </w:rPr>
        <w:t>29/9, 438</w:t>
      </w:r>
      <w:r w:rsidR="00116743" w:rsidRPr="0000590D">
        <w:rPr>
          <w:color w:val="auto"/>
          <w:sz w:val="20"/>
          <w:szCs w:val="20"/>
        </w:rPr>
        <w:t xml:space="preserve"> obręb 000</w:t>
      </w:r>
      <w:r w:rsidR="00116743">
        <w:rPr>
          <w:color w:val="auto"/>
          <w:sz w:val="20"/>
          <w:szCs w:val="20"/>
        </w:rPr>
        <w:t>1</w:t>
      </w:r>
      <w:r w:rsidR="00116743" w:rsidRPr="0000590D">
        <w:rPr>
          <w:color w:val="auto"/>
          <w:sz w:val="20"/>
          <w:szCs w:val="20"/>
        </w:rPr>
        <w:t xml:space="preserve">; </w:t>
      </w:r>
      <w:r w:rsidR="00116743">
        <w:rPr>
          <w:color w:val="auto"/>
          <w:sz w:val="20"/>
          <w:szCs w:val="20"/>
        </w:rPr>
        <w:t>g</w:t>
      </w:r>
      <w:r w:rsidR="00116743" w:rsidRPr="0000590D">
        <w:rPr>
          <w:color w:val="auto"/>
          <w:sz w:val="20"/>
          <w:szCs w:val="20"/>
        </w:rPr>
        <w:t xml:space="preserve">m. </w:t>
      </w:r>
      <w:r w:rsidR="00116743">
        <w:rPr>
          <w:color w:val="auto"/>
          <w:sz w:val="20"/>
          <w:szCs w:val="20"/>
        </w:rPr>
        <w:t>Międzylesie</w:t>
      </w:r>
      <w:r w:rsidR="00116743" w:rsidRPr="0000590D">
        <w:rPr>
          <w:color w:val="auto"/>
          <w:sz w:val="20"/>
          <w:szCs w:val="20"/>
        </w:rPr>
        <w:t>, na mapie Form ochrony przyrody [</w:t>
      </w:r>
      <w:hyperlink r:id="rId24" w:history="1">
        <w:r w:rsidR="00116743" w:rsidRPr="0000590D">
          <w:rPr>
            <w:color w:val="auto"/>
            <w:sz w:val="20"/>
            <w:szCs w:val="20"/>
          </w:rPr>
          <w:t>http://geoserwis.gdos.gov.pl/mapy/</w:t>
        </w:r>
      </w:hyperlink>
      <w:r w:rsidR="00116743" w:rsidRPr="0000590D">
        <w:rPr>
          <w:color w:val="auto"/>
          <w:sz w:val="20"/>
          <w:szCs w:val="20"/>
        </w:rPr>
        <w:t>]</w:t>
      </w:r>
    </w:p>
    <w:p w14:paraId="6D462BB9" w14:textId="77777777" w:rsidR="00BD6D6C" w:rsidRPr="00DD32A1" w:rsidRDefault="00BD6D6C" w:rsidP="00BD6D6C">
      <w:pPr>
        <w:spacing w:line="360" w:lineRule="auto"/>
        <w:rPr>
          <w:b/>
          <w:u w:val="single"/>
        </w:rPr>
      </w:pPr>
      <w:r w:rsidRPr="00DD32A1">
        <w:rPr>
          <w:b/>
          <w:u w:val="single"/>
        </w:rPr>
        <w:lastRenderedPageBreak/>
        <w:t xml:space="preserve">Park krajobrazowy [http://crfop.gdos.gov.pl]: </w:t>
      </w:r>
    </w:p>
    <w:p w14:paraId="2D3EEACE" w14:textId="77777777" w:rsidR="00DD32A1" w:rsidRPr="00DD32A1" w:rsidRDefault="00BD6D6C" w:rsidP="00BD6D6C">
      <w:pPr>
        <w:spacing w:after="0" w:line="360" w:lineRule="auto"/>
        <w:rPr>
          <w:rFonts w:ascii="Arial" w:hAnsi="Arial" w:cs="Arial"/>
          <w:sz w:val="21"/>
          <w:szCs w:val="21"/>
          <w:shd w:val="clear" w:color="auto" w:fill="FFFFFF"/>
        </w:rPr>
      </w:pPr>
      <w:r w:rsidRPr="00DD32A1">
        <w:rPr>
          <w:b/>
        </w:rPr>
        <w:t>Nazwa:</w:t>
      </w:r>
      <w:r w:rsidRPr="00DD32A1">
        <w:t> </w:t>
      </w:r>
      <w:r w:rsidRPr="00DD32A1">
        <w:rPr>
          <w:rFonts w:ascii="Arial" w:hAnsi="Arial" w:cs="Arial"/>
          <w:sz w:val="21"/>
          <w:szCs w:val="21"/>
          <w:shd w:val="clear" w:color="auto" w:fill="FFFFFF"/>
        </w:rPr>
        <w:t> </w:t>
      </w:r>
      <w:r w:rsidR="00DD32A1" w:rsidRPr="00DD32A1">
        <w:t xml:space="preserve">Góry Bystrzyckie i </w:t>
      </w:r>
      <w:proofErr w:type="spellStart"/>
      <w:r w:rsidR="00DD32A1" w:rsidRPr="00DD32A1">
        <w:t>Orlickie</w:t>
      </w:r>
      <w:proofErr w:type="spellEnd"/>
    </w:p>
    <w:p w14:paraId="30D6011B" w14:textId="43603F00" w:rsidR="00BD6D6C" w:rsidRPr="00DD32A1" w:rsidRDefault="00BD6D6C" w:rsidP="00BD6D6C">
      <w:pPr>
        <w:spacing w:after="0" w:line="360" w:lineRule="auto"/>
      </w:pPr>
      <w:r w:rsidRPr="00DD32A1">
        <w:rPr>
          <w:b/>
        </w:rPr>
        <w:t>Odległość od obiektu [km]</w:t>
      </w:r>
      <w:r w:rsidR="00DD32A1" w:rsidRPr="00DD32A1">
        <w:t>: 1,3</w:t>
      </w:r>
    </w:p>
    <w:p w14:paraId="1CF53563" w14:textId="00E89E58" w:rsidR="00BD6D6C" w:rsidRPr="00DD32A1" w:rsidRDefault="00BD6D6C" w:rsidP="00BD6D6C">
      <w:pPr>
        <w:spacing w:after="0" w:line="360" w:lineRule="auto"/>
      </w:pPr>
      <w:r w:rsidRPr="00DD32A1">
        <w:rPr>
          <w:b/>
        </w:rPr>
        <w:t>Data utworzenia:</w:t>
      </w:r>
      <w:r w:rsidRPr="00DD32A1">
        <w:t> </w:t>
      </w:r>
      <w:r w:rsidR="00DD32A1" w:rsidRPr="00DD32A1">
        <w:t>1981-01-01</w:t>
      </w:r>
    </w:p>
    <w:p w14:paraId="060DE2DF" w14:textId="057AB11C" w:rsidR="00BD6D6C" w:rsidRPr="00DD32A1" w:rsidRDefault="00BD6D6C" w:rsidP="00BD6D6C">
      <w:pPr>
        <w:spacing w:after="0" w:line="360" w:lineRule="auto"/>
      </w:pPr>
      <w:r w:rsidRPr="00DD32A1">
        <w:rPr>
          <w:b/>
        </w:rPr>
        <w:t>Powierzchnia [ha]:</w:t>
      </w:r>
      <w:r w:rsidRPr="00DD32A1">
        <w:t> </w:t>
      </w:r>
      <w:r w:rsidR="00DD32A1" w:rsidRPr="00DD32A1">
        <w:t>22500,0000</w:t>
      </w:r>
    </w:p>
    <w:p w14:paraId="3F951B42" w14:textId="77777777" w:rsidR="00DD32A1" w:rsidRPr="00DD32A1" w:rsidRDefault="00BD6D6C" w:rsidP="00DD32A1">
      <w:pPr>
        <w:rPr>
          <w:rFonts w:ascii="Arial" w:hAnsi="Arial" w:cs="Arial"/>
          <w:sz w:val="21"/>
          <w:szCs w:val="21"/>
          <w:shd w:val="clear" w:color="auto" w:fill="FFFFFF"/>
        </w:rPr>
      </w:pPr>
      <w:r w:rsidRPr="00DD32A1">
        <w:rPr>
          <w:b/>
        </w:rPr>
        <w:t xml:space="preserve">Opis </w:t>
      </w:r>
      <w:r w:rsidR="00DD32A1" w:rsidRPr="00DD32A1">
        <w:rPr>
          <w:b/>
        </w:rPr>
        <w:t>wartości przyrodniczej i krajobrazowej</w:t>
      </w:r>
      <w:r w:rsidRPr="00DD32A1">
        <w:rPr>
          <w:b/>
        </w:rPr>
        <w:t>:</w:t>
      </w:r>
      <w:r w:rsidRPr="00DD32A1">
        <w:t> </w:t>
      </w:r>
      <w:r w:rsidR="00DD32A1" w:rsidRPr="00DD32A1">
        <w:t xml:space="preserve">Obszar Chronionego Krajobrazu "Góry Bystrzyckie i </w:t>
      </w:r>
      <w:proofErr w:type="spellStart"/>
      <w:r w:rsidR="00DD32A1" w:rsidRPr="00DD32A1">
        <w:t>Orlickie</w:t>
      </w:r>
      <w:proofErr w:type="spellEnd"/>
      <w:r w:rsidR="00DD32A1" w:rsidRPr="00DD32A1">
        <w:t xml:space="preserve">" obejmuje zalesione obszary masywów z wyłączeniem miejscowości Poręba, Nowa Bystrzyca, Młoty, Wójtowice, Bobrowniki i Duszniki Zdrój. Pod względem geologicznym Góry Bystrzyckie tworzą wspólny blok prekambryjski z Górami </w:t>
      </w:r>
      <w:proofErr w:type="spellStart"/>
      <w:r w:rsidR="00DD32A1" w:rsidRPr="00DD32A1">
        <w:t>Orlickimi</w:t>
      </w:r>
      <w:proofErr w:type="spellEnd"/>
      <w:r w:rsidR="00DD32A1" w:rsidRPr="00DD32A1">
        <w:t xml:space="preserve"> i są równoległym do nich pasmem, opadającym tektonicznym stopniem do Kotliny Kłodzkiej. Na stokach i płaskich wierzchowinach występują lasy piętra regla dolnego, łąki górskie i polany. Na dziale wodnym Orlicy i Bystrzycy znajduje się rozległe torfowisko wysokie z reliktową roślinnością tundrową. Powierzchnia Obszaru wynosi 22 500 ha.</w:t>
      </w:r>
    </w:p>
    <w:p w14:paraId="5DC53890" w14:textId="49522B8B" w:rsidR="00BD6D6C" w:rsidRPr="00DD32A1" w:rsidRDefault="00BD6D6C" w:rsidP="00DD32A1">
      <w:r w:rsidRPr="00DD32A1">
        <w:rPr>
          <w:b/>
        </w:rPr>
        <w:t>Województwa, w których znajduje się obiekt</w:t>
      </w:r>
      <w:r w:rsidRPr="00DD32A1">
        <w:t xml:space="preserve">: dolnośląskie, </w:t>
      </w:r>
    </w:p>
    <w:p w14:paraId="7217C4F3" w14:textId="60897507" w:rsidR="00BD6D6C" w:rsidRPr="00DD32A1" w:rsidRDefault="00BD6D6C" w:rsidP="00BD6D6C">
      <w:pPr>
        <w:shd w:val="clear" w:color="auto" w:fill="FFFFFF"/>
        <w:spacing w:after="0" w:line="360" w:lineRule="auto"/>
        <w:jc w:val="left"/>
      </w:pPr>
      <w:r w:rsidRPr="00DD32A1">
        <w:rPr>
          <w:b/>
        </w:rPr>
        <w:t>Powiaty: </w:t>
      </w:r>
      <w:r w:rsidR="00DD32A1" w:rsidRPr="00DD32A1">
        <w:t> kłodzki</w:t>
      </w:r>
    </w:p>
    <w:p w14:paraId="139DB22A" w14:textId="419CB0AB" w:rsidR="00BD6D6C" w:rsidRPr="00DD32A1" w:rsidRDefault="00BD6D6C" w:rsidP="00BD6D6C">
      <w:pPr>
        <w:shd w:val="clear" w:color="auto" w:fill="FFFFFF"/>
        <w:spacing w:after="0" w:line="360" w:lineRule="auto"/>
        <w:jc w:val="left"/>
        <w:rPr>
          <w:rFonts w:ascii="Arial" w:hAnsi="Arial" w:cs="Arial"/>
          <w:sz w:val="21"/>
          <w:szCs w:val="21"/>
          <w:shd w:val="clear" w:color="auto" w:fill="FFFFFF"/>
        </w:rPr>
      </w:pPr>
      <w:r w:rsidRPr="00DD32A1">
        <w:rPr>
          <w:b/>
        </w:rPr>
        <w:t>Gminy: </w:t>
      </w:r>
      <w:r w:rsidR="00DD32A1" w:rsidRPr="00DD32A1">
        <w:t>Szczytna (gmina miejsko-wiejska), Bystrzyca Kłodzka (gmina miejsko-wiejska), Polanica-Zdrój (gmina miejska), Lewin Kłodzki (gmina wiejska), Międzylesie (gmina miejsko-wiejska), Duszniki-Zdrój (gmina miejska)</w:t>
      </w:r>
    </w:p>
    <w:p w14:paraId="417A07B7" w14:textId="77777777" w:rsidR="00BB7B6A" w:rsidRPr="00CB6747" w:rsidRDefault="00BB7B6A" w:rsidP="00BB7B6A">
      <w:pPr>
        <w:spacing w:after="0" w:line="360" w:lineRule="auto"/>
        <w:rPr>
          <w:color w:val="FF0000"/>
        </w:rPr>
      </w:pPr>
    </w:p>
    <w:p w14:paraId="0186C57C" w14:textId="77777777" w:rsidR="00BB7B6A" w:rsidRPr="00CC5BD5" w:rsidRDefault="00BB7B6A" w:rsidP="00BB7B6A">
      <w:pPr>
        <w:spacing w:line="360" w:lineRule="auto"/>
        <w:rPr>
          <w:b/>
          <w:u w:val="single"/>
        </w:rPr>
      </w:pPr>
      <w:r w:rsidRPr="00CC5BD5">
        <w:rPr>
          <w:b/>
          <w:u w:val="single"/>
        </w:rPr>
        <w:t>Natura 2000 Obszary Specjalnej Ochrony [http://crfop.gdos.gov.pl]:</w:t>
      </w:r>
    </w:p>
    <w:p w14:paraId="0EEE415D" w14:textId="126FF22B" w:rsidR="00D002B1" w:rsidRPr="00CC5BD5" w:rsidRDefault="00BB7B6A" w:rsidP="00591C29">
      <w:pPr>
        <w:spacing w:after="0" w:line="360" w:lineRule="auto"/>
        <w:rPr>
          <w:rFonts w:ascii="Arial" w:hAnsi="Arial" w:cs="Arial"/>
          <w:sz w:val="21"/>
          <w:szCs w:val="21"/>
          <w:shd w:val="clear" w:color="auto" w:fill="FFFFFF"/>
        </w:rPr>
      </w:pPr>
      <w:r w:rsidRPr="00CC5BD5">
        <w:rPr>
          <w:b/>
        </w:rPr>
        <w:t>Nazwa</w:t>
      </w:r>
      <w:r w:rsidR="00A51E61" w:rsidRPr="00CC5BD5">
        <w:rPr>
          <w:b/>
        </w:rPr>
        <w:t>:</w:t>
      </w:r>
      <w:r w:rsidR="00A51E61" w:rsidRPr="00CC5BD5">
        <w:t xml:space="preserve">   </w:t>
      </w:r>
      <w:r w:rsidR="00CC5BD5" w:rsidRPr="00CC5BD5">
        <w:t>Dzika Orlica</w:t>
      </w:r>
    </w:p>
    <w:p w14:paraId="6C154B47" w14:textId="472BD266" w:rsidR="00591C29" w:rsidRPr="00CC5BD5" w:rsidRDefault="00591C29" w:rsidP="00591C29">
      <w:pPr>
        <w:spacing w:after="0" w:line="360" w:lineRule="auto"/>
      </w:pPr>
      <w:r w:rsidRPr="00CC5BD5">
        <w:rPr>
          <w:b/>
        </w:rPr>
        <w:t>Odległość od inwestycji [km]</w:t>
      </w:r>
      <w:r w:rsidRPr="00CC5BD5">
        <w:t xml:space="preserve">: </w:t>
      </w:r>
      <w:r w:rsidR="00CC5BD5" w:rsidRPr="00CC5BD5">
        <w:t>4,1</w:t>
      </w:r>
    </w:p>
    <w:p w14:paraId="06D3EDAB" w14:textId="2EA0CE1E" w:rsidR="00BB7B6A" w:rsidRPr="00CC5BD5" w:rsidRDefault="00BB7B6A" w:rsidP="00BB7B6A">
      <w:pPr>
        <w:spacing w:after="0" w:line="360" w:lineRule="auto"/>
      </w:pPr>
      <w:r w:rsidRPr="00CC5BD5">
        <w:rPr>
          <w:b/>
        </w:rPr>
        <w:t>Data wyznaczenia:</w:t>
      </w:r>
      <w:r w:rsidRPr="00CC5BD5">
        <w:t>  </w:t>
      </w:r>
      <w:r w:rsidR="00CC5BD5" w:rsidRPr="00CC5BD5">
        <w:t>2009-02-13</w:t>
      </w:r>
    </w:p>
    <w:p w14:paraId="0B518075" w14:textId="1B7E56B4" w:rsidR="00BB7B6A" w:rsidRPr="00CC5BD5" w:rsidRDefault="00BB7B6A" w:rsidP="00BB7B6A">
      <w:pPr>
        <w:spacing w:after="0" w:line="360" w:lineRule="auto"/>
      </w:pPr>
      <w:r w:rsidRPr="00CC5BD5">
        <w:rPr>
          <w:b/>
        </w:rPr>
        <w:t>Kod obszaru:</w:t>
      </w:r>
      <w:r w:rsidR="00D002B1" w:rsidRPr="00CC5BD5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="00CC5BD5" w:rsidRPr="00CC5BD5">
        <w:t>PLH020061</w:t>
      </w:r>
    </w:p>
    <w:p w14:paraId="50B9B8FB" w14:textId="5D238E17" w:rsidR="00BB7B6A" w:rsidRPr="00CC5BD5" w:rsidRDefault="00BB7B6A" w:rsidP="00BB7B6A">
      <w:pPr>
        <w:spacing w:after="0" w:line="360" w:lineRule="auto"/>
        <w:rPr>
          <w:rFonts w:ascii="Arial" w:hAnsi="Arial" w:cs="Arial"/>
          <w:sz w:val="21"/>
          <w:szCs w:val="21"/>
          <w:shd w:val="clear" w:color="auto" w:fill="FFFFFF"/>
        </w:rPr>
      </w:pPr>
      <w:r w:rsidRPr="00CC5BD5">
        <w:rPr>
          <w:b/>
        </w:rPr>
        <w:t>Rodzaj ochrony</w:t>
      </w:r>
      <w:r w:rsidR="00A51E61" w:rsidRPr="00CC5BD5">
        <w:rPr>
          <w:b/>
        </w:rPr>
        <w:t>:</w:t>
      </w:r>
      <w:r w:rsidR="00A51E61" w:rsidRPr="00CC5BD5">
        <w:t xml:space="preserve">  </w:t>
      </w:r>
      <w:r w:rsidR="00CC5BD5" w:rsidRPr="00CC5BD5">
        <w:t>Dyrektywa siedliskowa</w:t>
      </w:r>
    </w:p>
    <w:p w14:paraId="380EF96C" w14:textId="515163B0" w:rsidR="00CC5BD5" w:rsidRPr="00CC5BD5" w:rsidRDefault="00CC5BD5" w:rsidP="00BB7B6A">
      <w:pPr>
        <w:spacing w:after="0" w:line="360" w:lineRule="auto"/>
      </w:pPr>
      <w:r w:rsidRPr="00CC5BD5">
        <w:rPr>
          <w:b/>
        </w:rPr>
        <w:t>Status:</w:t>
      </w:r>
      <w:r w:rsidRPr="00CC5BD5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Pr="00CC5BD5">
        <w:t>obszar mający znaczenie dla Wspólnoty</w:t>
      </w:r>
    </w:p>
    <w:p w14:paraId="7FFA6306" w14:textId="2FEBDCF5" w:rsidR="00BB7B6A" w:rsidRPr="00CC5BD5" w:rsidRDefault="00BB7B6A" w:rsidP="00BB7B6A">
      <w:pPr>
        <w:spacing w:after="0" w:line="360" w:lineRule="auto"/>
      </w:pPr>
      <w:r w:rsidRPr="00CC5BD5">
        <w:rPr>
          <w:b/>
        </w:rPr>
        <w:t>Powierzchnia [ha]:</w:t>
      </w:r>
      <w:r w:rsidRPr="00CC5BD5">
        <w:t> </w:t>
      </w:r>
      <w:r w:rsidR="00D002B1" w:rsidRPr="00CC5BD5">
        <w:rPr>
          <w:rFonts w:ascii="Arial" w:hAnsi="Arial" w:cs="Arial"/>
          <w:sz w:val="21"/>
          <w:szCs w:val="21"/>
          <w:shd w:val="clear" w:color="auto" w:fill="FFFFFF"/>
        </w:rPr>
        <w:t> </w:t>
      </w:r>
      <w:r w:rsidR="00CC5BD5" w:rsidRPr="00CC5BD5">
        <w:t>796,9900</w:t>
      </w:r>
    </w:p>
    <w:p w14:paraId="43B5E852" w14:textId="1BD1DB0E" w:rsidR="00BB7B6A" w:rsidRPr="00CC5BD5" w:rsidRDefault="00BB7B6A" w:rsidP="00BB7B6A">
      <w:pPr>
        <w:shd w:val="clear" w:color="auto" w:fill="FFFFFF"/>
        <w:spacing w:after="0" w:line="360" w:lineRule="auto"/>
      </w:pPr>
      <w:r w:rsidRPr="00CC5BD5">
        <w:rPr>
          <w:b/>
        </w:rPr>
        <w:t>Województwa, w których znajduje się obiekt</w:t>
      </w:r>
      <w:r w:rsidR="00A51E61" w:rsidRPr="00CC5BD5">
        <w:rPr>
          <w:b/>
        </w:rPr>
        <w:t>:</w:t>
      </w:r>
      <w:r w:rsidR="00A51E61" w:rsidRPr="00CC5BD5">
        <w:t xml:space="preserve">   dolnośląskie</w:t>
      </w:r>
    </w:p>
    <w:p w14:paraId="349E7778" w14:textId="0E975900" w:rsidR="00BB7B6A" w:rsidRPr="00CC5BD5" w:rsidRDefault="00BB7B6A" w:rsidP="00BB7B6A">
      <w:pPr>
        <w:shd w:val="clear" w:color="auto" w:fill="FFFFFF"/>
        <w:spacing w:after="0" w:line="360" w:lineRule="auto"/>
      </w:pPr>
      <w:r w:rsidRPr="00CC5BD5">
        <w:rPr>
          <w:b/>
        </w:rPr>
        <w:t>Powiaty</w:t>
      </w:r>
      <w:r w:rsidR="00A51E61" w:rsidRPr="00CC5BD5">
        <w:rPr>
          <w:b/>
        </w:rPr>
        <w:t>:</w:t>
      </w:r>
      <w:r w:rsidR="00A51E61" w:rsidRPr="00CC5BD5">
        <w:t xml:space="preserve">  </w:t>
      </w:r>
      <w:r w:rsidR="00CC5BD5" w:rsidRPr="00CC5BD5">
        <w:rPr>
          <w:rFonts w:ascii="Arial" w:hAnsi="Arial" w:cs="Arial"/>
          <w:sz w:val="21"/>
          <w:szCs w:val="21"/>
          <w:shd w:val="clear" w:color="auto" w:fill="FFFFFF"/>
        </w:rPr>
        <w:t> </w:t>
      </w:r>
      <w:r w:rsidR="00CC5BD5" w:rsidRPr="00CC5BD5">
        <w:t>kłodzki</w:t>
      </w:r>
    </w:p>
    <w:p w14:paraId="3E59FCBA" w14:textId="639196CB" w:rsidR="00BB7B6A" w:rsidRPr="00CC5BD5" w:rsidRDefault="00BB7B6A" w:rsidP="00BB7B6A">
      <w:pPr>
        <w:shd w:val="clear" w:color="auto" w:fill="FFFFFF"/>
        <w:spacing w:after="0" w:line="360" w:lineRule="auto"/>
      </w:pPr>
      <w:r w:rsidRPr="00CC5BD5">
        <w:rPr>
          <w:b/>
        </w:rPr>
        <w:t>Gminy</w:t>
      </w:r>
      <w:r w:rsidR="00A51E61" w:rsidRPr="00CC5BD5">
        <w:rPr>
          <w:b/>
        </w:rPr>
        <w:t>:</w:t>
      </w:r>
      <w:r w:rsidR="00A51E61" w:rsidRPr="00CC5BD5">
        <w:t xml:space="preserve">  </w:t>
      </w:r>
      <w:r w:rsidR="00CC5BD5" w:rsidRPr="00CC5BD5">
        <w:t>Szczytna (gmina miejsko-wiejska), Bystrzyca Kłodzka (gmina miejsko-wiejska), Międzylesie (gmina miejsko-wiejska)</w:t>
      </w:r>
    </w:p>
    <w:p w14:paraId="1D414603" w14:textId="0AC23DB9" w:rsidR="00BB7B6A" w:rsidRPr="00CC5BD5" w:rsidRDefault="00BB7B6A" w:rsidP="00BB7B6A">
      <w:pPr>
        <w:spacing w:after="0" w:line="360" w:lineRule="auto"/>
      </w:pPr>
      <w:r w:rsidRPr="00CC5BD5">
        <w:rPr>
          <w:b/>
        </w:rPr>
        <w:t>Nazwa sprawującego nadzór</w:t>
      </w:r>
      <w:r w:rsidR="00A51E61" w:rsidRPr="00CC5BD5">
        <w:rPr>
          <w:b/>
        </w:rPr>
        <w:t>:</w:t>
      </w:r>
      <w:r w:rsidR="00A51E61" w:rsidRPr="00CC5BD5">
        <w:t xml:space="preserve">  Regionalna</w:t>
      </w:r>
      <w:r w:rsidRPr="00CC5BD5">
        <w:t xml:space="preserve"> Dyrekcja Ochrony Środowiska we Wrocławiu</w:t>
      </w:r>
    </w:p>
    <w:p w14:paraId="6C279DC8" w14:textId="77777777" w:rsidR="00BB7B6A" w:rsidRPr="00CB6747" w:rsidRDefault="00BB7B6A" w:rsidP="00BB7B6A">
      <w:pPr>
        <w:spacing w:after="0" w:line="360" w:lineRule="auto"/>
        <w:rPr>
          <w:color w:val="FF0000"/>
        </w:rPr>
      </w:pPr>
    </w:p>
    <w:p w14:paraId="46DCE071" w14:textId="4614FF4F" w:rsidR="00BB7B6A" w:rsidRPr="00BF1DF7" w:rsidRDefault="00BB7B6A" w:rsidP="00BB7B6A">
      <w:pPr>
        <w:spacing w:after="0" w:line="360" w:lineRule="auto"/>
      </w:pPr>
      <w:r w:rsidRPr="00BF1DF7">
        <w:rPr>
          <w:b/>
        </w:rPr>
        <w:t>Nazwa:</w:t>
      </w:r>
      <w:r w:rsidRPr="00BF1DF7">
        <w:t> </w:t>
      </w:r>
      <w:r w:rsidR="00BF1DF7" w:rsidRPr="00BF1DF7">
        <w:t>Góry Bialskie i Grupa Śnieżnika</w:t>
      </w:r>
    </w:p>
    <w:p w14:paraId="2DD255A1" w14:textId="63B8E9D7" w:rsidR="00047A83" w:rsidRPr="00BF1DF7" w:rsidRDefault="00047A83" w:rsidP="00047A83">
      <w:pPr>
        <w:spacing w:after="0" w:line="360" w:lineRule="auto"/>
      </w:pPr>
      <w:r w:rsidRPr="00BF1DF7">
        <w:rPr>
          <w:b/>
        </w:rPr>
        <w:t>Odległość od inwestycji [km]</w:t>
      </w:r>
      <w:r w:rsidRPr="00BF1DF7">
        <w:t xml:space="preserve">: </w:t>
      </w:r>
      <w:r w:rsidR="00BF1DF7" w:rsidRPr="00BF1DF7">
        <w:t>3,8</w:t>
      </w:r>
    </w:p>
    <w:p w14:paraId="3434D33F" w14:textId="1771D68F" w:rsidR="00BB7B6A" w:rsidRPr="00BF1DF7" w:rsidRDefault="00BB7B6A" w:rsidP="00BB7B6A">
      <w:pPr>
        <w:spacing w:after="0" w:line="360" w:lineRule="auto"/>
      </w:pPr>
      <w:r w:rsidRPr="00BF1DF7">
        <w:rPr>
          <w:b/>
        </w:rPr>
        <w:t>Data wyznaczenia:</w:t>
      </w:r>
      <w:r w:rsidRPr="00BF1DF7">
        <w:t>  </w:t>
      </w:r>
      <w:r w:rsidR="00BF1DF7" w:rsidRPr="00BF1DF7">
        <w:rPr>
          <w:rFonts w:ascii="Arial" w:hAnsi="Arial" w:cs="Arial"/>
          <w:sz w:val="21"/>
          <w:szCs w:val="21"/>
          <w:shd w:val="clear" w:color="auto" w:fill="FFFFFF"/>
        </w:rPr>
        <w:t> </w:t>
      </w:r>
      <w:r w:rsidR="00BF1DF7" w:rsidRPr="00BF1DF7">
        <w:t>2009-02-13</w:t>
      </w:r>
    </w:p>
    <w:p w14:paraId="6998D45A" w14:textId="14D866E7" w:rsidR="00BB7B6A" w:rsidRPr="00BF1DF7" w:rsidRDefault="00BB7B6A" w:rsidP="00BB7B6A">
      <w:pPr>
        <w:spacing w:after="0" w:line="360" w:lineRule="auto"/>
      </w:pPr>
      <w:r w:rsidRPr="00BF1DF7">
        <w:rPr>
          <w:b/>
        </w:rPr>
        <w:t>Kod obszaru:</w:t>
      </w:r>
      <w:r w:rsidRPr="00BF1DF7">
        <w:t> </w:t>
      </w:r>
      <w:r w:rsidR="00BF1DF7" w:rsidRPr="00BF1DF7">
        <w:t>PLH020016</w:t>
      </w:r>
    </w:p>
    <w:p w14:paraId="271770F1" w14:textId="5892020A" w:rsidR="00BB7B6A" w:rsidRPr="00BF1DF7" w:rsidRDefault="00BB7B6A" w:rsidP="00BB7B6A">
      <w:pPr>
        <w:spacing w:after="0" w:line="360" w:lineRule="auto"/>
      </w:pPr>
      <w:r w:rsidRPr="00BF1DF7">
        <w:rPr>
          <w:b/>
        </w:rPr>
        <w:lastRenderedPageBreak/>
        <w:t>Rodzaj ochrony:</w:t>
      </w:r>
      <w:r w:rsidRPr="00BF1DF7">
        <w:t> </w:t>
      </w:r>
      <w:r w:rsidR="00BF1DF7" w:rsidRPr="00BF1DF7">
        <w:t>Dyrektywa siedliskowa</w:t>
      </w:r>
    </w:p>
    <w:p w14:paraId="08E8FEA3" w14:textId="6E17D9D9" w:rsidR="00BF1DF7" w:rsidRPr="00BF1DF7" w:rsidRDefault="00BF1DF7" w:rsidP="00BB7B6A">
      <w:pPr>
        <w:spacing w:after="0" w:line="360" w:lineRule="auto"/>
      </w:pPr>
      <w:r w:rsidRPr="00BF1DF7">
        <w:rPr>
          <w:b/>
        </w:rPr>
        <w:t>Status:</w:t>
      </w:r>
      <w:r w:rsidRPr="00BF1DF7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Pr="00BF1DF7">
        <w:t>obszar mający znaczenie dla Wspólnoty</w:t>
      </w:r>
    </w:p>
    <w:p w14:paraId="495484C6" w14:textId="03019708" w:rsidR="00BB7B6A" w:rsidRPr="00BF1DF7" w:rsidRDefault="00BB7B6A" w:rsidP="00BB7B6A">
      <w:pPr>
        <w:spacing w:after="0" w:line="360" w:lineRule="auto"/>
      </w:pPr>
      <w:r w:rsidRPr="00BF1DF7">
        <w:rPr>
          <w:b/>
        </w:rPr>
        <w:t>Powierzchnia [ha]:</w:t>
      </w:r>
      <w:r w:rsidRPr="00BF1DF7">
        <w:t> </w:t>
      </w:r>
      <w:r w:rsidR="00BF1DF7" w:rsidRPr="00BF1DF7">
        <w:t>19115,6200</w:t>
      </w:r>
    </w:p>
    <w:p w14:paraId="4A7674C0" w14:textId="5E110700" w:rsidR="00BB7B6A" w:rsidRPr="00BF1DF7" w:rsidRDefault="00BB7B6A" w:rsidP="00BB7B6A">
      <w:pPr>
        <w:shd w:val="clear" w:color="auto" w:fill="FFFFFF"/>
        <w:spacing w:after="0" w:line="360" w:lineRule="auto"/>
      </w:pPr>
      <w:r w:rsidRPr="00BF1DF7">
        <w:rPr>
          <w:b/>
        </w:rPr>
        <w:t>Województwa, w których znajduje się obiekt:</w:t>
      </w:r>
      <w:r w:rsidRPr="00BF1DF7">
        <w:t> </w:t>
      </w:r>
      <w:r w:rsidR="00A51E61" w:rsidRPr="00BF1DF7">
        <w:t>dolnośląskie</w:t>
      </w:r>
    </w:p>
    <w:p w14:paraId="6800FF59" w14:textId="77777777" w:rsidR="00BF1DF7" w:rsidRPr="00BF1DF7" w:rsidRDefault="00BB7B6A" w:rsidP="00BB7B6A">
      <w:pPr>
        <w:shd w:val="clear" w:color="auto" w:fill="FFFFFF"/>
        <w:spacing w:after="0" w:line="360" w:lineRule="auto"/>
        <w:rPr>
          <w:rFonts w:ascii="Arial" w:hAnsi="Arial" w:cs="Arial"/>
          <w:sz w:val="21"/>
          <w:szCs w:val="21"/>
          <w:shd w:val="clear" w:color="auto" w:fill="FFFFFF"/>
        </w:rPr>
      </w:pPr>
      <w:r w:rsidRPr="00BF1DF7">
        <w:rPr>
          <w:b/>
        </w:rPr>
        <w:t>Powiaty:</w:t>
      </w:r>
      <w:r w:rsidR="00A51E61" w:rsidRPr="00BF1DF7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="00BF1DF7" w:rsidRPr="00BF1DF7">
        <w:t>kłodzki</w:t>
      </w:r>
    </w:p>
    <w:p w14:paraId="1B4DE2E1" w14:textId="6E343EE5" w:rsidR="00BB7B6A" w:rsidRPr="00BF1DF7" w:rsidRDefault="00BB7B6A" w:rsidP="00BB7B6A">
      <w:pPr>
        <w:shd w:val="clear" w:color="auto" w:fill="FFFFFF"/>
        <w:spacing w:after="0" w:line="360" w:lineRule="auto"/>
      </w:pPr>
      <w:r w:rsidRPr="00BF1DF7">
        <w:rPr>
          <w:b/>
        </w:rPr>
        <w:t>Gminy:</w:t>
      </w:r>
      <w:r w:rsidRPr="00BF1DF7">
        <w:t> </w:t>
      </w:r>
      <w:r w:rsidR="00BF1DF7" w:rsidRPr="00BF1DF7">
        <w:t>Bystrzyca Kłodzka (gmina miejsko-wiejska), Stronie Śląskie (gmina miejsko-wiejska), Lądek-Zdrój (gmina miejsko-wiejska), Międzylesie (gmina miejsko-wiejska)</w:t>
      </w:r>
    </w:p>
    <w:p w14:paraId="160586DE" w14:textId="3E4BBC0E" w:rsidR="00BB7B6A" w:rsidRDefault="00BB7B6A" w:rsidP="00BB7B6A">
      <w:pPr>
        <w:spacing w:after="0" w:line="360" w:lineRule="auto"/>
      </w:pPr>
      <w:r w:rsidRPr="00BF1DF7">
        <w:rPr>
          <w:b/>
        </w:rPr>
        <w:t>Nazwa sprawującego nadzór:</w:t>
      </w:r>
      <w:r w:rsidRPr="00BF1DF7">
        <w:t> Regionalna Dyrekcja Ochrony Środowiska we Wrocławiu</w:t>
      </w:r>
    </w:p>
    <w:p w14:paraId="7A7A3388" w14:textId="51E9205E" w:rsidR="00BF1DF7" w:rsidRDefault="00BF1DF7" w:rsidP="00BB7B6A">
      <w:pPr>
        <w:spacing w:after="0" w:line="360" w:lineRule="auto"/>
      </w:pPr>
    </w:p>
    <w:p w14:paraId="28DF2535" w14:textId="77777777" w:rsidR="00BF1DF7" w:rsidRPr="00E23D4E" w:rsidRDefault="00BF1DF7" w:rsidP="00BF1DF7">
      <w:pPr>
        <w:spacing w:line="360" w:lineRule="auto"/>
        <w:rPr>
          <w:b/>
          <w:u w:val="single"/>
        </w:rPr>
      </w:pPr>
      <w:r w:rsidRPr="00E23D4E">
        <w:rPr>
          <w:b/>
          <w:u w:val="single"/>
        </w:rPr>
        <w:t xml:space="preserve">Park krajobrazowy [http://crfop.gdos.gov.pl]: </w:t>
      </w:r>
    </w:p>
    <w:p w14:paraId="5B3AB461" w14:textId="77777777" w:rsidR="00BF1DF7" w:rsidRPr="00D43062" w:rsidRDefault="00BF1DF7" w:rsidP="00D43062">
      <w:pPr>
        <w:spacing w:after="0" w:line="360" w:lineRule="auto"/>
      </w:pPr>
      <w:r w:rsidRPr="00D43062">
        <w:rPr>
          <w:b/>
        </w:rPr>
        <w:t>Nazwa:</w:t>
      </w:r>
      <w:r w:rsidRPr="00D43062">
        <w:t> </w:t>
      </w:r>
      <w:r w:rsidRPr="00D43062">
        <w:rPr>
          <w:rFonts w:ascii="Arial" w:hAnsi="Arial" w:cs="Arial"/>
          <w:sz w:val="21"/>
          <w:szCs w:val="21"/>
          <w:shd w:val="clear" w:color="auto" w:fill="FFFFFF"/>
        </w:rPr>
        <w:t> </w:t>
      </w:r>
      <w:r w:rsidRPr="00D43062">
        <w:t>Śnieżnicki Park Krajobrazowy</w:t>
      </w:r>
    </w:p>
    <w:p w14:paraId="742C0597" w14:textId="73FE7613" w:rsidR="00BF1DF7" w:rsidRPr="00D43062" w:rsidRDefault="00BF1DF7" w:rsidP="00D43062">
      <w:pPr>
        <w:spacing w:after="0" w:line="360" w:lineRule="auto"/>
      </w:pPr>
      <w:r w:rsidRPr="00D43062">
        <w:rPr>
          <w:b/>
        </w:rPr>
        <w:t>Odległość od inwestycji [km]</w:t>
      </w:r>
      <w:r w:rsidRPr="00D43062">
        <w:t>: 2,7</w:t>
      </w:r>
    </w:p>
    <w:p w14:paraId="3172F49C" w14:textId="4ED22AE1" w:rsidR="00BF1DF7" w:rsidRPr="00D43062" w:rsidRDefault="00BF1DF7" w:rsidP="00D43062">
      <w:pPr>
        <w:spacing w:after="0" w:line="360" w:lineRule="auto"/>
      </w:pPr>
      <w:r w:rsidRPr="00D43062">
        <w:rPr>
          <w:b/>
        </w:rPr>
        <w:t>Data utworzenia:</w:t>
      </w:r>
      <w:r w:rsidRPr="00D43062">
        <w:t> </w:t>
      </w:r>
      <w:r w:rsidRPr="00D43062">
        <w:rPr>
          <w:rFonts w:ascii="Arial" w:hAnsi="Arial" w:cs="Arial"/>
          <w:sz w:val="21"/>
          <w:szCs w:val="21"/>
          <w:shd w:val="clear" w:color="auto" w:fill="FFFFFF"/>
        </w:rPr>
        <w:t>1981-10-28</w:t>
      </w:r>
    </w:p>
    <w:p w14:paraId="221ED260" w14:textId="1CD75C6D" w:rsidR="00BF1DF7" w:rsidRPr="00D43062" w:rsidRDefault="00BF1DF7" w:rsidP="00D43062">
      <w:pPr>
        <w:spacing w:after="0" w:line="360" w:lineRule="auto"/>
      </w:pPr>
      <w:r w:rsidRPr="00D43062">
        <w:rPr>
          <w:b/>
        </w:rPr>
        <w:t>Powierzchnia [ha]:</w:t>
      </w:r>
      <w:r w:rsidRPr="00D43062">
        <w:t> </w:t>
      </w:r>
      <w:r w:rsidRPr="00D43062">
        <w:rPr>
          <w:rFonts w:ascii="Arial" w:hAnsi="Arial" w:cs="Arial"/>
          <w:sz w:val="21"/>
          <w:szCs w:val="21"/>
          <w:shd w:val="clear" w:color="auto" w:fill="FFFFFF"/>
        </w:rPr>
        <w:t> 28800,0000</w:t>
      </w:r>
    </w:p>
    <w:p w14:paraId="13796E37" w14:textId="77777777" w:rsidR="00BF1DF7" w:rsidRPr="00D43062" w:rsidRDefault="00BF1DF7" w:rsidP="00D43062">
      <w:pPr>
        <w:shd w:val="clear" w:color="auto" w:fill="FFFFFF"/>
        <w:spacing w:after="0" w:line="360" w:lineRule="auto"/>
      </w:pPr>
      <w:r w:rsidRPr="00D43062">
        <w:rPr>
          <w:b/>
        </w:rPr>
        <w:t>Województwa, w których znajduje się obiekt</w:t>
      </w:r>
      <w:r w:rsidRPr="00D43062">
        <w:t>: dolnośląskie</w:t>
      </w:r>
    </w:p>
    <w:p w14:paraId="3485F671" w14:textId="527DEB23" w:rsidR="00BF1DF7" w:rsidRPr="00D43062" w:rsidRDefault="00BF1DF7" w:rsidP="00D43062">
      <w:pPr>
        <w:shd w:val="clear" w:color="auto" w:fill="FFFFFF"/>
        <w:spacing w:after="0" w:line="360" w:lineRule="auto"/>
      </w:pPr>
      <w:r w:rsidRPr="00D43062">
        <w:rPr>
          <w:b/>
        </w:rPr>
        <w:t>Powiaty: </w:t>
      </w:r>
      <w:r w:rsidRPr="00D43062">
        <w:t>kłodzki, ząbkowicki</w:t>
      </w:r>
    </w:p>
    <w:p w14:paraId="327217A7" w14:textId="77777777" w:rsidR="00BF1DF7" w:rsidRPr="00D43062" w:rsidRDefault="00BF1DF7" w:rsidP="00D43062">
      <w:pPr>
        <w:shd w:val="clear" w:color="auto" w:fill="FFFFFF"/>
        <w:spacing w:after="0" w:line="360" w:lineRule="auto"/>
        <w:rPr>
          <w:rFonts w:ascii="Arial" w:hAnsi="Arial" w:cs="Arial"/>
          <w:sz w:val="21"/>
          <w:szCs w:val="21"/>
          <w:shd w:val="clear" w:color="auto" w:fill="FFFFFF"/>
        </w:rPr>
      </w:pPr>
      <w:r w:rsidRPr="00D43062">
        <w:rPr>
          <w:b/>
        </w:rPr>
        <w:t>Gminy: </w:t>
      </w:r>
      <w:r w:rsidRPr="00D43062">
        <w:t>Bystrzyca Kłodzka (gmina miejsko-wiejska), Stronie Śląskie (gmina miejsko-wiejska), Złoty Stok (gmina miejsko-wiejska), Lądek-Zdrój (gmina miejsko-wiejska), Międzylesie (gmina miejsko-wiejska), Kłodzko (gmina wiejska)</w:t>
      </w:r>
    </w:p>
    <w:p w14:paraId="2C5AFA59" w14:textId="6242ED51" w:rsidR="00BF1DF7" w:rsidRPr="00D43062" w:rsidRDefault="00BF1DF7" w:rsidP="00D43062">
      <w:pPr>
        <w:shd w:val="clear" w:color="auto" w:fill="FFFFFF"/>
        <w:spacing w:after="0" w:line="360" w:lineRule="auto"/>
        <w:rPr>
          <w:rFonts w:ascii="Arial" w:hAnsi="Arial" w:cs="Arial"/>
          <w:sz w:val="21"/>
          <w:szCs w:val="21"/>
          <w:shd w:val="clear" w:color="auto" w:fill="FFFFFF"/>
        </w:rPr>
      </w:pPr>
      <w:r w:rsidRPr="00D43062">
        <w:rPr>
          <w:b/>
        </w:rPr>
        <w:t>Tekstowy opis granic:</w:t>
      </w:r>
      <w:r w:rsidRPr="00D43062">
        <w:rPr>
          <w:rFonts w:ascii="Arial" w:eastAsia="Times New Roman" w:hAnsi="Arial" w:cs="Arial"/>
          <w:sz w:val="21"/>
          <w:szCs w:val="21"/>
          <w:lang w:eastAsia="pl-PL"/>
        </w:rPr>
        <w:t> </w:t>
      </w:r>
      <w:r w:rsidRPr="00D43062">
        <w:t xml:space="preserve">Wschodni i południowy skraj parku biegnie granicą państwa z Republiką Czeską. W rejonie wsi Potoczek na zachodnim stoku </w:t>
      </w:r>
      <w:proofErr w:type="spellStart"/>
      <w:r w:rsidRPr="00D43062">
        <w:t>Trójmorskiego</w:t>
      </w:r>
      <w:proofErr w:type="spellEnd"/>
      <w:r w:rsidRPr="00D43062">
        <w:t xml:space="preserve"> Wierchu granica skręca na północ i brzegiem lasu omijając sołectwo Jodłów okrąża łukiem wzgórza Kamienny Garb, poprzez szczyt góry Niedźwiedź wkracza w dolinę potoku Bielica na południu wsi Goworów. Stąd skrajem zwartych kompleksów leśnych biegnie w kierunku północnym po poziomicy 550 m </w:t>
      </w:r>
      <w:proofErr w:type="spellStart"/>
      <w:r w:rsidRPr="00D43062">
        <w:t>n.m.p</w:t>
      </w:r>
      <w:proofErr w:type="spellEnd"/>
      <w:r w:rsidRPr="00D43062">
        <w:t xml:space="preserve">. Granica omija od zachodu górę Pątnik, następnie wschodnim krańcem Nowej Wsi i stokami góry Gołoty i Zagrodnik oraz Wilkanowa dochodzi do potoku Biała Woda na wschód od Idzikowa. Tu na wschód biegnie drogą przez Przełęcz </w:t>
      </w:r>
      <w:proofErr w:type="spellStart"/>
      <w:r w:rsidRPr="00D43062">
        <w:t>Puchaczówka</w:t>
      </w:r>
      <w:proofErr w:type="spellEnd"/>
      <w:r w:rsidRPr="00D43062">
        <w:t xml:space="preserve"> i miejscowość Sienna dochodząc do południowego skraju Stronia Śląskiego na zachodnim stoku </w:t>
      </w:r>
      <w:proofErr w:type="spellStart"/>
      <w:r w:rsidRPr="00D43062">
        <w:t>Krzyżnika</w:t>
      </w:r>
      <w:proofErr w:type="spellEnd"/>
      <w:r w:rsidRPr="00D43062">
        <w:t xml:space="preserve">. Omija górę </w:t>
      </w:r>
      <w:proofErr w:type="spellStart"/>
      <w:r w:rsidRPr="00D43062">
        <w:t>Krzyżnik</w:t>
      </w:r>
      <w:proofErr w:type="spellEnd"/>
      <w:r w:rsidRPr="00D43062">
        <w:t xml:space="preserve"> od południa i przechodzi na wschodzie stokiem Janowca, gdzie brzegiem lasu biegnie w kierunku południowym do Kletna, wyłączając z obszaru parku Kletno Dolne. Następnie północnym i wschodnim stokiem Młyńska schodzi do doliny Kamienicy i przecinając potok przechodzi w dolinę Morawki, gdzie przecina w południowej części wieś Morawa w rejonie góry Piekielnickiej. Z kolei granica skręca w kierunku północnym i zachodnim skrajem wsi Młynowiec dochodzi do Starego Gierałtowa omijając go łukiem wzdłuż granicy lasu i pastwisk, dalej południowym stokiem gór Złotych biegnie w kierunku zachodnim do Stronia Śląskiego i stokami Sowiej Kopy dochodzi do </w:t>
      </w:r>
      <w:proofErr w:type="spellStart"/>
      <w:r w:rsidRPr="00D43062">
        <w:t>Lądka-Zdroju</w:t>
      </w:r>
      <w:proofErr w:type="spellEnd"/>
      <w:r w:rsidRPr="00D43062">
        <w:t xml:space="preserve">. Omijając miasto Lądek-Zdrój granica biegnie stokami gór Modzel i Cierniaka do wsi Skrzynka i dalej </w:t>
      </w:r>
      <w:r w:rsidRPr="00D43062">
        <w:lastRenderedPageBreak/>
        <w:t>brzegiem wsi Drożków zachodnimi stokami Ptasznika i Sokolca dochodzi do wsi Laski, gdzie skręca na wschód omijając Chwalisław przez przedmieścia Złotego Stoku dociera do granicy państwowej z Czechami.</w:t>
      </w:r>
    </w:p>
    <w:p w14:paraId="5D8CBFDD" w14:textId="77777777" w:rsidR="00D43062" w:rsidRPr="00D43062" w:rsidRDefault="00BF1DF7" w:rsidP="00D43062">
      <w:pPr>
        <w:shd w:val="clear" w:color="auto" w:fill="FFFFFF"/>
        <w:spacing w:after="0" w:line="360" w:lineRule="auto"/>
      </w:pPr>
      <w:r w:rsidRPr="00D43062">
        <w:rPr>
          <w:b/>
        </w:rPr>
        <w:t>Powierzchnia otuliny [ha]:</w:t>
      </w:r>
      <w:r w:rsidRPr="00D43062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Pr="00D43062">
        <w:t>14900,0000</w:t>
      </w:r>
    </w:p>
    <w:p w14:paraId="2A567203" w14:textId="4378235E" w:rsidR="00D43062" w:rsidRDefault="00D43062" w:rsidP="00D43062">
      <w:pPr>
        <w:shd w:val="clear" w:color="auto" w:fill="FFFFFF"/>
        <w:spacing w:after="0" w:line="360" w:lineRule="auto"/>
      </w:pPr>
      <w:r w:rsidRPr="00D43062">
        <w:rPr>
          <w:b/>
        </w:rPr>
        <w:t>Opis celów ochrony:</w:t>
      </w:r>
      <w:r w:rsidRPr="00D43062">
        <w:rPr>
          <w:rFonts w:ascii="Arial" w:eastAsia="Times New Roman" w:hAnsi="Arial" w:cs="Arial"/>
          <w:sz w:val="21"/>
          <w:szCs w:val="21"/>
          <w:lang w:eastAsia="pl-PL"/>
        </w:rPr>
        <w:t> </w:t>
      </w:r>
      <w:r w:rsidRPr="00D43062">
        <w:t xml:space="preserve">Ustala się następujące szczególne cele ochrony Parku: 1. Ochrona wartości przyrodniczych - unikalnej w skali Sudetów szaty roślinnej, z licznymi gatunkami karpackimi, karpacko-alpejskimi, gatunkami </w:t>
      </w:r>
      <w:proofErr w:type="spellStart"/>
      <w:r w:rsidRPr="00D43062">
        <w:t>kalcyfilnymi</w:t>
      </w:r>
      <w:proofErr w:type="spellEnd"/>
      <w:r w:rsidRPr="00D43062">
        <w:t xml:space="preserve"> i endemicznymi, jak również przyrody nieożywionej oraz zjawisk krasowych. 2. Zachowanie krajobrazu rolniczego i kulturowego, w tym otwartych, niezabudowanych przestrzeni w krajobrazie leśno-polno-łąkowym.</w:t>
      </w:r>
    </w:p>
    <w:p w14:paraId="72F1AA48" w14:textId="709CAE7D" w:rsidR="00D43062" w:rsidRPr="00D43062" w:rsidRDefault="00D43062" w:rsidP="00D43062">
      <w:pPr>
        <w:shd w:val="clear" w:color="auto" w:fill="FFFFFF"/>
        <w:spacing w:after="0" w:line="360" w:lineRule="auto"/>
      </w:pPr>
      <w:r w:rsidRPr="00D43062">
        <w:rPr>
          <w:b/>
        </w:rPr>
        <w:t>Nazwa sprawującego nadzór:</w:t>
      </w:r>
      <w:r w:rsidRPr="00D43062">
        <w:t> konieczność zmiany przepisów wskazujących sprawującego nadzór</w:t>
      </w:r>
    </w:p>
    <w:p w14:paraId="4134566E" w14:textId="4FC88042" w:rsidR="00047A83" w:rsidRDefault="00047A83" w:rsidP="00BB7B6A">
      <w:pPr>
        <w:spacing w:after="0" w:line="360" w:lineRule="auto"/>
        <w:rPr>
          <w:color w:val="FF0000"/>
        </w:rPr>
      </w:pPr>
    </w:p>
    <w:p w14:paraId="26E516C1" w14:textId="77777777" w:rsidR="00EE34CF" w:rsidRPr="006D39E3" w:rsidRDefault="00EE34CF" w:rsidP="008B6EBA">
      <w:pPr>
        <w:spacing w:line="360" w:lineRule="auto"/>
        <w:rPr>
          <w:b/>
          <w:u w:val="single"/>
        </w:rPr>
      </w:pPr>
      <w:r w:rsidRPr="006D39E3">
        <w:rPr>
          <w:b/>
          <w:u w:val="single"/>
        </w:rPr>
        <w:t>Pomniki przyrody [http://crfop.gdos.gov.pl]:</w:t>
      </w:r>
    </w:p>
    <w:p w14:paraId="4095E660" w14:textId="4300264E" w:rsidR="00F32297" w:rsidRPr="006D39E3" w:rsidRDefault="00442BEA" w:rsidP="008B6EBA">
      <w:pPr>
        <w:spacing w:after="0" w:line="360" w:lineRule="auto"/>
      </w:pPr>
      <w:r w:rsidRPr="006D39E3">
        <w:rPr>
          <w:b/>
        </w:rPr>
        <w:t>Rodzaj tworu</w:t>
      </w:r>
      <w:r w:rsidR="00F32297" w:rsidRPr="006D39E3">
        <w:rPr>
          <w:b/>
        </w:rPr>
        <w:t>:</w:t>
      </w:r>
      <w:r w:rsidR="00F32297" w:rsidRPr="006D39E3">
        <w:t xml:space="preserve"> </w:t>
      </w:r>
      <w:r w:rsidR="00D73859" w:rsidRPr="006D39E3">
        <w:t xml:space="preserve">drzewo - </w:t>
      </w:r>
      <w:r w:rsidR="00D43062" w:rsidRPr="006D39E3">
        <w:t xml:space="preserve">Żywotnik olbrzymi - </w:t>
      </w:r>
      <w:proofErr w:type="spellStart"/>
      <w:r w:rsidR="00D43062" w:rsidRPr="006D39E3">
        <w:t>Thuja</w:t>
      </w:r>
      <w:proofErr w:type="spellEnd"/>
      <w:r w:rsidR="00D43062" w:rsidRPr="006D39E3">
        <w:t xml:space="preserve"> </w:t>
      </w:r>
      <w:proofErr w:type="spellStart"/>
      <w:r w:rsidR="00D43062" w:rsidRPr="006D39E3">
        <w:t>plicata</w:t>
      </w:r>
      <w:proofErr w:type="spellEnd"/>
      <w:r w:rsidR="00D43062" w:rsidRPr="006D39E3">
        <w:t xml:space="preserve"> (</w:t>
      </w:r>
      <w:proofErr w:type="spellStart"/>
      <w:r w:rsidR="00D43062" w:rsidRPr="006D39E3">
        <w:t>Thuja</w:t>
      </w:r>
      <w:proofErr w:type="spellEnd"/>
      <w:r w:rsidR="00D43062" w:rsidRPr="006D39E3">
        <w:t xml:space="preserve"> </w:t>
      </w:r>
      <w:proofErr w:type="spellStart"/>
      <w:r w:rsidR="00D43062" w:rsidRPr="006D39E3">
        <w:t>gigantea</w:t>
      </w:r>
      <w:proofErr w:type="spellEnd"/>
      <w:r w:rsidR="00D43062" w:rsidRPr="006D39E3">
        <w:t>)</w:t>
      </w:r>
    </w:p>
    <w:p w14:paraId="5E3E1F66" w14:textId="504136DB" w:rsidR="00F77F49" w:rsidRPr="006D39E3" w:rsidRDefault="00F77F49" w:rsidP="008B6EBA">
      <w:pPr>
        <w:spacing w:after="0" w:line="360" w:lineRule="auto"/>
        <w:rPr>
          <w:b/>
        </w:rPr>
      </w:pPr>
      <w:r w:rsidRPr="006D39E3">
        <w:rPr>
          <w:b/>
        </w:rPr>
        <w:t>Typ pomnika:</w:t>
      </w:r>
      <w:r w:rsidRPr="006D39E3">
        <w:t xml:space="preserve"> Jednoobiektowy</w:t>
      </w:r>
    </w:p>
    <w:p w14:paraId="146F6E84" w14:textId="5A174E8E" w:rsidR="00D73859" w:rsidRPr="006D39E3" w:rsidRDefault="00D73859" w:rsidP="00D73859">
      <w:pPr>
        <w:spacing w:after="0" w:line="360" w:lineRule="auto"/>
      </w:pPr>
      <w:r w:rsidRPr="006D39E3">
        <w:rPr>
          <w:b/>
        </w:rPr>
        <w:t>Odległość od inwestycji [km</w:t>
      </w:r>
      <w:r w:rsidR="00D048B8" w:rsidRPr="006D39E3">
        <w:t xml:space="preserve">]: </w:t>
      </w:r>
      <w:r w:rsidR="006D39E3" w:rsidRPr="006D39E3">
        <w:t>1,1</w:t>
      </w:r>
    </w:p>
    <w:p w14:paraId="78860AE2" w14:textId="070093E2" w:rsidR="00F32297" w:rsidRPr="006D39E3" w:rsidRDefault="00F32297" w:rsidP="008B6EBA">
      <w:pPr>
        <w:spacing w:after="0" w:line="360" w:lineRule="auto"/>
      </w:pPr>
      <w:r w:rsidRPr="006D39E3">
        <w:rPr>
          <w:b/>
        </w:rPr>
        <w:t>Data ustanowienia:</w:t>
      </w:r>
      <w:r w:rsidRPr="006D39E3">
        <w:t> </w:t>
      </w:r>
      <w:r w:rsidR="00D43062" w:rsidRPr="006D39E3">
        <w:t>1995-09-27</w:t>
      </w:r>
    </w:p>
    <w:p w14:paraId="6EC58023" w14:textId="28BB9E45" w:rsidR="00D73859" w:rsidRPr="006D39E3" w:rsidRDefault="00D73859" w:rsidP="00D73859">
      <w:pPr>
        <w:shd w:val="clear" w:color="auto" w:fill="FFFFFF"/>
        <w:spacing w:after="150" w:line="240" w:lineRule="auto"/>
        <w:jc w:val="left"/>
        <w:rPr>
          <w:rFonts w:ascii="Arial" w:eastAsia="Times New Roman" w:hAnsi="Arial" w:cs="Arial"/>
          <w:sz w:val="21"/>
          <w:szCs w:val="21"/>
          <w:lang w:eastAsia="pl-PL"/>
        </w:rPr>
      </w:pPr>
      <w:r w:rsidRPr="006D39E3">
        <w:rPr>
          <w:b/>
        </w:rPr>
        <w:t>Wysokość [m]:</w:t>
      </w:r>
      <w:r w:rsidR="00D43062" w:rsidRPr="006D39E3">
        <w:t>23</w:t>
      </w:r>
    </w:p>
    <w:p w14:paraId="003C54BD" w14:textId="45F85270" w:rsidR="00D73859" w:rsidRPr="006D39E3" w:rsidRDefault="00D73859" w:rsidP="00D73859">
      <w:pPr>
        <w:shd w:val="clear" w:color="auto" w:fill="FFFFFF"/>
        <w:spacing w:after="150" w:line="240" w:lineRule="auto"/>
        <w:jc w:val="left"/>
      </w:pPr>
      <w:r w:rsidRPr="006D39E3">
        <w:rPr>
          <w:b/>
        </w:rPr>
        <w:t>Pierśnica [cm]:</w:t>
      </w:r>
      <w:r w:rsidR="00D43062" w:rsidRPr="006D39E3">
        <w:t>89</w:t>
      </w:r>
    </w:p>
    <w:p w14:paraId="627F65B5" w14:textId="62078501" w:rsidR="00D43062" w:rsidRPr="006D39E3" w:rsidRDefault="00D43062" w:rsidP="00D73859">
      <w:pPr>
        <w:shd w:val="clear" w:color="auto" w:fill="FFFFFF"/>
        <w:spacing w:after="150" w:line="240" w:lineRule="auto"/>
        <w:jc w:val="left"/>
        <w:rPr>
          <w:rFonts w:ascii="Arial" w:eastAsia="Times New Roman" w:hAnsi="Arial" w:cs="Arial"/>
          <w:sz w:val="21"/>
          <w:szCs w:val="21"/>
          <w:lang w:eastAsia="pl-PL"/>
        </w:rPr>
      </w:pPr>
      <w:r w:rsidRPr="006D39E3">
        <w:rPr>
          <w:b/>
        </w:rPr>
        <w:t>Obwód [cm]::</w:t>
      </w:r>
      <w:r w:rsidRPr="006D39E3">
        <w:t xml:space="preserve"> 280</w:t>
      </w:r>
    </w:p>
    <w:p w14:paraId="7C26287E" w14:textId="77777777" w:rsidR="00F32297" w:rsidRPr="006D39E3" w:rsidRDefault="00F32297" w:rsidP="008B6EBA">
      <w:pPr>
        <w:shd w:val="clear" w:color="auto" w:fill="FFFFFF"/>
        <w:spacing w:after="0" w:line="360" w:lineRule="auto"/>
        <w:jc w:val="left"/>
      </w:pPr>
      <w:r w:rsidRPr="006D39E3">
        <w:rPr>
          <w:b/>
        </w:rPr>
        <w:t>Województwa, w których znajduje się obiekt</w:t>
      </w:r>
      <w:r w:rsidRPr="006D39E3">
        <w:t>: dolnośląskie</w:t>
      </w:r>
    </w:p>
    <w:p w14:paraId="5EEC5B37" w14:textId="3A12D42A" w:rsidR="00F32297" w:rsidRPr="006D39E3" w:rsidRDefault="00F32297" w:rsidP="008B6EBA">
      <w:pPr>
        <w:shd w:val="clear" w:color="auto" w:fill="FFFFFF"/>
        <w:spacing w:after="0" w:line="360" w:lineRule="auto"/>
        <w:jc w:val="left"/>
      </w:pPr>
      <w:r w:rsidRPr="006D39E3">
        <w:rPr>
          <w:b/>
        </w:rPr>
        <w:t>Powiaty:</w:t>
      </w:r>
      <w:r w:rsidRPr="006D39E3">
        <w:t> </w:t>
      </w:r>
      <w:r w:rsidR="00D43062" w:rsidRPr="006D39E3">
        <w:t>kłodzki</w:t>
      </w:r>
    </w:p>
    <w:p w14:paraId="2C74271F" w14:textId="5A176A24" w:rsidR="00442BEA" w:rsidRPr="006D39E3" w:rsidRDefault="00F32297" w:rsidP="008B6EBA">
      <w:pPr>
        <w:shd w:val="clear" w:color="auto" w:fill="FFFFFF"/>
        <w:spacing w:after="0" w:line="360" w:lineRule="auto"/>
        <w:jc w:val="left"/>
      </w:pPr>
      <w:r w:rsidRPr="006D39E3">
        <w:rPr>
          <w:b/>
        </w:rPr>
        <w:t>Gminy:</w:t>
      </w:r>
      <w:r w:rsidRPr="006D39E3">
        <w:t> </w:t>
      </w:r>
      <w:r w:rsidR="00D43062" w:rsidRPr="006D39E3">
        <w:t>Międzylesie (gmina miejsko-wiejska)</w:t>
      </w:r>
    </w:p>
    <w:p w14:paraId="7F0D9771" w14:textId="06F41117" w:rsidR="00D272D9" w:rsidRPr="006D39E3" w:rsidRDefault="00F32297" w:rsidP="00442BEA">
      <w:pPr>
        <w:shd w:val="clear" w:color="auto" w:fill="FFFFFF"/>
        <w:spacing w:after="0" w:line="360" w:lineRule="auto"/>
        <w:jc w:val="left"/>
      </w:pPr>
      <w:r w:rsidRPr="006D39E3">
        <w:rPr>
          <w:b/>
        </w:rPr>
        <w:t>Tekstowy opis granic</w:t>
      </w:r>
      <w:r w:rsidR="006D39E3" w:rsidRPr="006D39E3">
        <w:rPr>
          <w:b/>
        </w:rPr>
        <w:t>:</w:t>
      </w:r>
      <w:r w:rsidR="00D43062" w:rsidRPr="006D39E3">
        <w:rPr>
          <w:rFonts w:ascii="Arial" w:hAnsi="Arial" w:cs="Arial"/>
          <w:sz w:val="21"/>
          <w:szCs w:val="21"/>
          <w:shd w:val="clear" w:color="auto" w:fill="FFFFFF"/>
        </w:rPr>
        <w:t> </w:t>
      </w:r>
      <w:r w:rsidR="00D43062" w:rsidRPr="006D39E3">
        <w:t>Drzewo rośnie pomiędzy stawem hodowlanym a rzeką Nysą Kłodzką</w:t>
      </w:r>
    </w:p>
    <w:p w14:paraId="4777B952" w14:textId="75B20EB5" w:rsidR="00442BEA" w:rsidRPr="006D39E3" w:rsidRDefault="00442BEA" w:rsidP="00442BEA">
      <w:pPr>
        <w:pStyle w:val="NormalnyWeb"/>
        <w:shd w:val="clear" w:color="auto" w:fill="FFFFFF"/>
        <w:spacing w:before="0" w:beforeAutospacing="0" w:after="150" w:afterAutospacing="0"/>
        <w:rPr>
          <w:rFonts w:ascii="Arial" w:hAnsi="Arial" w:cs="Arial"/>
          <w:sz w:val="21"/>
          <w:szCs w:val="21"/>
          <w:shd w:val="clear" w:color="auto" w:fill="FFFFFF"/>
        </w:rPr>
      </w:pPr>
      <w:r w:rsidRPr="006D39E3">
        <w:rPr>
          <w:rFonts w:eastAsiaTheme="minorHAnsi" w:cstheme="minorBidi"/>
          <w:b/>
          <w:sz w:val="22"/>
          <w:szCs w:val="22"/>
          <w:lang w:eastAsia="en-US"/>
        </w:rPr>
        <w:t>Nazwa sprawującego nadzór</w:t>
      </w:r>
      <w:r w:rsidRPr="006D39E3">
        <w:rPr>
          <w:rFonts w:eastAsiaTheme="minorHAnsi" w:cstheme="minorBidi"/>
          <w:sz w:val="22"/>
          <w:szCs w:val="22"/>
          <w:lang w:eastAsia="en-US"/>
        </w:rPr>
        <w:t>:</w:t>
      </w:r>
      <w:r w:rsidR="00D048B8" w:rsidRPr="006D39E3">
        <w:rPr>
          <w:rFonts w:eastAsiaTheme="minorHAnsi" w:cstheme="minorBidi"/>
          <w:sz w:val="22"/>
          <w:szCs w:val="22"/>
          <w:lang w:eastAsia="en-US"/>
        </w:rPr>
        <w:t xml:space="preserve"> </w:t>
      </w:r>
      <w:r w:rsidR="006D39E3" w:rsidRPr="006D39E3">
        <w:rPr>
          <w:rFonts w:ascii="Arial" w:hAnsi="Arial" w:cs="Arial"/>
          <w:sz w:val="21"/>
          <w:szCs w:val="21"/>
          <w:shd w:val="clear" w:color="auto" w:fill="FFFFFF"/>
        </w:rPr>
        <w:t> </w:t>
      </w:r>
      <w:r w:rsidR="006D39E3" w:rsidRPr="006D39E3">
        <w:rPr>
          <w:rFonts w:eastAsiaTheme="minorHAnsi" w:cstheme="minorBidi"/>
          <w:sz w:val="22"/>
          <w:szCs w:val="22"/>
          <w:lang w:eastAsia="en-US"/>
        </w:rPr>
        <w:t>PZW – Koło Międzylesie</w:t>
      </w:r>
    </w:p>
    <w:p w14:paraId="4AEB3EA6" w14:textId="0A2B6B30" w:rsidR="006D39E3" w:rsidRDefault="006D39E3" w:rsidP="00442BEA">
      <w:pPr>
        <w:pStyle w:val="NormalnyWeb"/>
        <w:shd w:val="clear" w:color="auto" w:fill="FFFFFF"/>
        <w:spacing w:before="0" w:beforeAutospacing="0" w:after="150" w:afterAutospacing="0"/>
        <w:rPr>
          <w:rFonts w:ascii="Arial" w:hAnsi="Arial" w:cs="Arial"/>
          <w:color w:val="3A3A3A"/>
          <w:sz w:val="21"/>
          <w:szCs w:val="21"/>
          <w:shd w:val="clear" w:color="auto" w:fill="FFFFFF"/>
        </w:rPr>
      </w:pPr>
    </w:p>
    <w:p w14:paraId="42AAFF61" w14:textId="011CC1B8" w:rsidR="006D39E3" w:rsidRPr="006D39E3" w:rsidRDefault="006D39E3" w:rsidP="006D39E3">
      <w:pPr>
        <w:spacing w:after="0" w:line="360" w:lineRule="auto"/>
        <w:rPr>
          <w:rFonts w:ascii="Arial" w:hAnsi="Arial" w:cs="Arial"/>
          <w:sz w:val="21"/>
          <w:szCs w:val="21"/>
          <w:shd w:val="clear" w:color="auto" w:fill="FFFFFF"/>
        </w:rPr>
      </w:pPr>
      <w:r w:rsidRPr="006D39E3">
        <w:rPr>
          <w:b/>
        </w:rPr>
        <w:t>Rodzaj tworu:</w:t>
      </w:r>
      <w:r w:rsidRPr="006D39E3">
        <w:t xml:space="preserve"> drzewo - Lipa drobnolistna - </w:t>
      </w:r>
      <w:proofErr w:type="spellStart"/>
      <w:r w:rsidRPr="006D39E3">
        <w:t>Tilia</w:t>
      </w:r>
      <w:proofErr w:type="spellEnd"/>
      <w:r w:rsidRPr="006D39E3">
        <w:t xml:space="preserve"> </w:t>
      </w:r>
      <w:proofErr w:type="spellStart"/>
      <w:r w:rsidRPr="006D39E3">
        <w:t>cordata</w:t>
      </w:r>
      <w:proofErr w:type="spellEnd"/>
    </w:p>
    <w:p w14:paraId="4303C639" w14:textId="1232D1E5" w:rsidR="006D39E3" w:rsidRPr="006D39E3" w:rsidRDefault="006D39E3" w:rsidP="006D39E3">
      <w:pPr>
        <w:spacing w:after="0" w:line="360" w:lineRule="auto"/>
        <w:rPr>
          <w:b/>
        </w:rPr>
      </w:pPr>
      <w:r w:rsidRPr="006D39E3">
        <w:rPr>
          <w:b/>
        </w:rPr>
        <w:t>Typ pomnika:</w:t>
      </w:r>
      <w:r w:rsidRPr="006D39E3">
        <w:t xml:space="preserve"> Jednoobiektowy</w:t>
      </w:r>
    </w:p>
    <w:p w14:paraId="02D84DC1" w14:textId="77777777" w:rsidR="006D39E3" w:rsidRPr="006D39E3" w:rsidRDefault="006D39E3" w:rsidP="006D39E3">
      <w:pPr>
        <w:spacing w:after="0" w:line="360" w:lineRule="auto"/>
      </w:pPr>
      <w:r w:rsidRPr="006D39E3">
        <w:rPr>
          <w:b/>
        </w:rPr>
        <w:t>Odległość od inwestycji [km</w:t>
      </w:r>
      <w:r w:rsidRPr="006D39E3">
        <w:t>]: 1,8</w:t>
      </w:r>
    </w:p>
    <w:p w14:paraId="3F2B9ECF" w14:textId="77777777" w:rsidR="006D39E3" w:rsidRPr="006D39E3" w:rsidRDefault="006D39E3" w:rsidP="006D39E3">
      <w:pPr>
        <w:spacing w:after="0" w:line="360" w:lineRule="auto"/>
      </w:pPr>
      <w:r w:rsidRPr="006D39E3">
        <w:rPr>
          <w:b/>
        </w:rPr>
        <w:t>Data ustanowienia:</w:t>
      </w:r>
      <w:r w:rsidRPr="006D39E3">
        <w:t> 1995-09-27</w:t>
      </w:r>
    </w:p>
    <w:p w14:paraId="07783FCD" w14:textId="54340CAC" w:rsidR="006D39E3" w:rsidRPr="006D39E3" w:rsidRDefault="006D39E3" w:rsidP="006D39E3">
      <w:pPr>
        <w:shd w:val="clear" w:color="auto" w:fill="FFFFFF"/>
        <w:spacing w:after="150" w:line="240" w:lineRule="auto"/>
        <w:jc w:val="left"/>
        <w:rPr>
          <w:rFonts w:ascii="Arial" w:eastAsia="Times New Roman" w:hAnsi="Arial" w:cs="Arial"/>
          <w:sz w:val="21"/>
          <w:szCs w:val="21"/>
          <w:lang w:eastAsia="pl-PL"/>
        </w:rPr>
      </w:pPr>
      <w:r w:rsidRPr="006D39E3">
        <w:rPr>
          <w:b/>
        </w:rPr>
        <w:t>Wysokość [m]:</w:t>
      </w:r>
      <w:r w:rsidRPr="006D39E3">
        <w:t>27</w:t>
      </w:r>
    </w:p>
    <w:p w14:paraId="2B34425D" w14:textId="7C4DFFDC" w:rsidR="006D39E3" w:rsidRPr="006D39E3" w:rsidRDefault="006D39E3" w:rsidP="006D39E3">
      <w:pPr>
        <w:shd w:val="clear" w:color="auto" w:fill="FFFFFF"/>
        <w:spacing w:after="150" w:line="240" w:lineRule="auto"/>
        <w:jc w:val="left"/>
      </w:pPr>
      <w:r w:rsidRPr="006D39E3">
        <w:rPr>
          <w:b/>
        </w:rPr>
        <w:t>Pierśnica [cm]:</w:t>
      </w:r>
      <w:r w:rsidRPr="006D39E3">
        <w:t>143</w:t>
      </w:r>
    </w:p>
    <w:p w14:paraId="0EE2A7AE" w14:textId="05DE52F6" w:rsidR="006D39E3" w:rsidRPr="006D39E3" w:rsidRDefault="006D39E3" w:rsidP="006D39E3">
      <w:pPr>
        <w:shd w:val="clear" w:color="auto" w:fill="FFFFFF"/>
        <w:spacing w:after="150" w:line="240" w:lineRule="auto"/>
        <w:jc w:val="left"/>
        <w:rPr>
          <w:rFonts w:ascii="Arial" w:eastAsia="Times New Roman" w:hAnsi="Arial" w:cs="Arial"/>
          <w:sz w:val="21"/>
          <w:szCs w:val="21"/>
          <w:lang w:eastAsia="pl-PL"/>
        </w:rPr>
      </w:pPr>
      <w:r w:rsidRPr="006D39E3">
        <w:rPr>
          <w:b/>
        </w:rPr>
        <w:t>Obwód [cm]::</w:t>
      </w:r>
      <w:r w:rsidRPr="006D39E3">
        <w:t xml:space="preserve"> 449</w:t>
      </w:r>
    </w:p>
    <w:p w14:paraId="23CE0A14" w14:textId="77777777" w:rsidR="006D39E3" w:rsidRPr="006D39E3" w:rsidRDefault="006D39E3" w:rsidP="006D39E3">
      <w:pPr>
        <w:spacing w:after="0" w:line="360" w:lineRule="auto"/>
        <w:rPr>
          <w:rFonts w:ascii="Arial" w:hAnsi="Arial" w:cs="Arial"/>
          <w:sz w:val="21"/>
          <w:szCs w:val="21"/>
          <w:shd w:val="clear" w:color="auto" w:fill="FFFFFF"/>
        </w:rPr>
      </w:pPr>
      <w:r w:rsidRPr="006D39E3">
        <w:rPr>
          <w:b/>
        </w:rPr>
        <w:t>Opis pomnika:</w:t>
      </w:r>
      <w:r w:rsidRPr="006D39E3">
        <w:t>  3 główne konary martwe, wypróchnienie w pniu na wysokości 2 m, gniazdo pszczół w pniu</w:t>
      </w:r>
      <w:r w:rsidRPr="006D39E3">
        <w:rPr>
          <w:rFonts w:ascii="Arial" w:hAnsi="Arial" w:cs="Arial"/>
          <w:sz w:val="21"/>
          <w:szCs w:val="21"/>
          <w:shd w:val="clear" w:color="auto" w:fill="FFFFFF"/>
        </w:rPr>
        <w:t>.</w:t>
      </w:r>
    </w:p>
    <w:p w14:paraId="5814FC48" w14:textId="41F9B629" w:rsidR="006D39E3" w:rsidRPr="006D39E3" w:rsidRDefault="006D39E3" w:rsidP="006D39E3">
      <w:pPr>
        <w:spacing w:after="0" w:line="360" w:lineRule="auto"/>
      </w:pPr>
      <w:r w:rsidRPr="006D39E3">
        <w:rPr>
          <w:b/>
        </w:rPr>
        <w:t>Województwa, w których znajduje się obiekt</w:t>
      </w:r>
      <w:r w:rsidRPr="006D39E3">
        <w:t>: dolnośląskie</w:t>
      </w:r>
    </w:p>
    <w:p w14:paraId="381F3218" w14:textId="77777777" w:rsidR="006D39E3" w:rsidRPr="006D39E3" w:rsidRDefault="006D39E3" w:rsidP="006D39E3">
      <w:pPr>
        <w:shd w:val="clear" w:color="auto" w:fill="FFFFFF"/>
        <w:spacing w:after="0" w:line="360" w:lineRule="auto"/>
        <w:jc w:val="left"/>
      </w:pPr>
      <w:r w:rsidRPr="006D39E3">
        <w:rPr>
          <w:b/>
        </w:rPr>
        <w:lastRenderedPageBreak/>
        <w:t>Powiaty:</w:t>
      </w:r>
      <w:r w:rsidRPr="006D39E3">
        <w:t> kłodzki</w:t>
      </w:r>
    </w:p>
    <w:p w14:paraId="1FD197B1" w14:textId="77777777" w:rsidR="006D39E3" w:rsidRPr="006D39E3" w:rsidRDefault="006D39E3" w:rsidP="006D39E3">
      <w:pPr>
        <w:shd w:val="clear" w:color="auto" w:fill="FFFFFF"/>
        <w:spacing w:after="0" w:line="360" w:lineRule="auto"/>
        <w:jc w:val="left"/>
      </w:pPr>
      <w:r w:rsidRPr="006D39E3">
        <w:rPr>
          <w:b/>
        </w:rPr>
        <w:t>Gminy:</w:t>
      </w:r>
      <w:r w:rsidRPr="006D39E3">
        <w:t> Międzylesie (gmina miejsko-wiejska)</w:t>
      </w:r>
    </w:p>
    <w:p w14:paraId="46B51407" w14:textId="7B0F978F" w:rsidR="006D39E3" w:rsidRPr="006D39E3" w:rsidRDefault="006D39E3" w:rsidP="006D39E3">
      <w:pPr>
        <w:shd w:val="clear" w:color="auto" w:fill="FFFFFF"/>
        <w:spacing w:after="0" w:line="360" w:lineRule="auto"/>
        <w:jc w:val="left"/>
      </w:pPr>
      <w:r w:rsidRPr="006D39E3">
        <w:rPr>
          <w:b/>
        </w:rPr>
        <w:t>Tekstowy opis granic:</w:t>
      </w:r>
      <w:r w:rsidRPr="006D39E3">
        <w:rPr>
          <w:rFonts w:ascii="Arial" w:hAnsi="Arial" w:cs="Arial"/>
          <w:sz w:val="21"/>
          <w:szCs w:val="21"/>
          <w:shd w:val="clear" w:color="auto" w:fill="FFFFFF"/>
        </w:rPr>
        <w:t> </w:t>
      </w:r>
      <w:r w:rsidRPr="006D39E3">
        <w:t>Rośnie przy ul. Wojska Polskiego przy kapliczce, w sąsiedztwie drugiej</w:t>
      </w:r>
      <w:r w:rsidRPr="006D39E3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Pr="006D39E3">
        <w:t>pomnikowej Lipy</w:t>
      </w:r>
    </w:p>
    <w:p w14:paraId="2BCE2942" w14:textId="162694F4" w:rsidR="006D39E3" w:rsidRPr="006D39E3" w:rsidRDefault="006D39E3" w:rsidP="006D39E3">
      <w:pPr>
        <w:pStyle w:val="NormalnyWeb"/>
        <w:shd w:val="clear" w:color="auto" w:fill="FFFFFF"/>
        <w:spacing w:before="0" w:beforeAutospacing="0" w:after="150" w:afterAutospacing="0"/>
        <w:rPr>
          <w:rFonts w:eastAsiaTheme="minorHAnsi" w:cstheme="minorBidi"/>
          <w:sz w:val="22"/>
          <w:szCs w:val="22"/>
          <w:lang w:eastAsia="en-US"/>
        </w:rPr>
      </w:pPr>
      <w:r w:rsidRPr="006D39E3">
        <w:rPr>
          <w:rFonts w:eastAsiaTheme="minorHAnsi" w:cstheme="minorBidi"/>
          <w:b/>
          <w:sz w:val="22"/>
          <w:szCs w:val="22"/>
          <w:lang w:eastAsia="en-US"/>
        </w:rPr>
        <w:t>Nazwa sprawującego nadzór</w:t>
      </w:r>
      <w:r w:rsidRPr="006D39E3">
        <w:rPr>
          <w:rFonts w:eastAsiaTheme="minorHAnsi" w:cstheme="minorBidi"/>
          <w:sz w:val="22"/>
          <w:szCs w:val="22"/>
          <w:lang w:eastAsia="en-US"/>
        </w:rPr>
        <w:t xml:space="preserve">: </w:t>
      </w:r>
      <w:r w:rsidRPr="006D39E3">
        <w:rPr>
          <w:rFonts w:ascii="Arial" w:hAnsi="Arial" w:cs="Arial"/>
          <w:sz w:val="21"/>
          <w:szCs w:val="21"/>
          <w:shd w:val="clear" w:color="auto" w:fill="FFFFFF"/>
        </w:rPr>
        <w:t> </w:t>
      </w:r>
      <w:r w:rsidRPr="006D39E3">
        <w:rPr>
          <w:rFonts w:eastAsiaTheme="minorHAnsi" w:cstheme="minorBidi"/>
          <w:sz w:val="22"/>
          <w:szCs w:val="22"/>
          <w:lang w:eastAsia="en-US"/>
        </w:rPr>
        <w:t>PKP S.A. - Warszawa</w:t>
      </w:r>
    </w:p>
    <w:p w14:paraId="303306AC" w14:textId="77777777" w:rsidR="006D39E3" w:rsidRDefault="006D39E3" w:rsidP="00D43062">
      <w:pPr>
        <w:spacing w:line="360" w:lineRule="auto"/>
        <w:rPr>
          <w:i/>
        </w:rPr>
      </w:pPr>
    </w:p>
    <w:p w14:paraId="31C972F5" w14:textId="0C6C422A" w:rsidR="00D43062" w:rsidRPr="00D43062" w:rsidRDefault="00D43062" w:rsidP="00D43062">
      <w:pPr>
        <w:spacing w:line="360" w:lineRule="auto"/>
        <w:rPr>
          <w:i/>
        </w:rPr>
      </w:pPr>
      <w:r w:rsidRPr="00D43062">
        <w:rPr>
          <w:i/>
        </w:rPr>
        <w:t xml:space="preserve">Opisany w niniejszym operacie sposób odprowadzania wód opadowych i roztopowych z połaci dachów oraz terenów utwardzonych dz. 416/3, obręb geod. 0009, m. Legnica minimalizuje ich wpływ na środowisko. Sposób wprowadzania nie będzie w istotnie wpływać, na jakość wód powierzchniowych </w:t>
      </w:r>
      <w:r w:rsidRPr="00D43062">
        <w:rPr>
          <w:i/>
        </w:rPr>
        <w:br/>
        <w:t xml:space="preserve">i podziemnych w rejonie ich zrzutu, a odprowadzane wody opadowe i roztopowe nie będą poprzez środowisko wodne i gruntowe negatywnie wpływać na opisane powyżej obiekty przyrodnicze. </w:t>
      </w:r>
    </w:p>
    <w:p w14:paraId="28B67AB2" w14:textId="77777777" w:rsidR="00FD2E97" w:rsidRPr="008666D2" w:rsidRDefault="00FD2E97" w:rsidP="008B6EBA">
      <w:pPr>
        <w:pStyle w:val="Nagwek1"/>
        <w:numPr>
          <w:ilvl w:val="0"/>
          <w:numId w:val="1"/>
        </w:numPr>
        <w:spacing w:line="360" w:lineRule="auto"/>
      </w:pPr>
      <w:bookmarkStart w:id="30" w:name="_Toc135834246"/>
      <w:r w:rsidRPr="008666D2">
        <w:t>USTALENIA WYNIKAJĄCE Z</w:t>
      </w:r>
      <w:r w:rsidR="00067014" w:rsidRPr="008666D2">
        <w:t xml:space="preserve"> DOKUMENTÓW I PLANÓW WYŻSZEGO RZĘDU</w:t>
      </w:r>
      <w:bookmarkEnd w:id="30"/>
    </w:p>
    <w:p w14:paraId="7B8DCAB7" w14:textId="77777777" w:rsidR="00FD2E97" w:rsidRPr="008666D2" w:rsidRDefault="001F4AC2" w:rsidP="008B6EBA">
      <w:pPr>
        <w:pStyle w:val="Nagwek2"/>
        <w:numPr>
          <w:ilvl w:val="1"/>
          <w:numId w:val="1"/>
        </w:numPr>
        <w:spacing w:line="360" w:lineRule="auto"/>
      </w:pPr>
      <w:bookmarkStart w:id="31" w:name="_Toc135834247"/>
      <w:r w:rsidRPr="008666D2">
        <w:t xml:space="preserve">PLAN </w:t>
      </w:r>
      <w:r w:rsidR="00FD2E97" w:rsidRPr="008666D2">
        <w:t>GOSPODAROWANIA WODAMI NA OBSZARZE DORZECZA</w:t>
      </w:r>
      <w:bookmarkEnd w:id="31"/>
    </w:p>
    <w:p w14:paraId="09A6B656" w14:textId="5C5DB57E" w:rsidR="001F4AC2" w:rsidRPr="008666D2" w:rsidRDefault="00B01626" w:rsidP="008B6EBA">
      <w:pPr>
        <w:spacing w:line="360" w:lineRule="auto"/>
      </w:pPr>
      <w:r w:rsidRPr="008666D2">
        <w:t>Teren</w:t>
      </w:r>
      <w:r w:rsidR="001F4AC2" w:rsidRPr="008666D2">
        <w:t xml:space="preserve"> </w:t>
      </w:r>
      <w:r w:rsidR="00BE3AF2" w:rsidRPr="008666D2">
        <w:t>objęty opracowaniem</w:t>
      </w:r>
      <w:r w:rsidR="005373ED" w:rsidRPr="008666D2">
        <w:t xml:space="preserve">, </w:t>
      </w:r>
      <w:r w:rsidR="009544E3" w:rsidRPr="008666D2">
        <w:t>znajduj</w:t>
      </w:r>
      <w:r w:rsidR="005373ED" w:rsidRPr="008666D2">
        <w:t>e</w:t>
      </w:r>
      <w:r w:rsidR="009544E3" w:rsidRPr="008666D2">
        <w:t xml:space="preserve"> się </w:t>
      </w:r>
      <w:r w:rsidR="001F4AC2" w:rsidRPr="008666D2">
        <w:t xml:space="preserve">na obszarze </w:t>
      </w:r>
      <w:r w:rsidR="001F4AC2" w:rsidRPr="008666D2">
        <w:rPr>
          <w:b/>
        </w:rPr>
        <w:t>Regionu Wodnego Środkowej Odry</w:t>
      </w:r>
      <w:r w:rsidR="001F4AC2" w:rsidRPr="008666D2">
        <w:t>,</w:t>
      </w:r>
      <w:r w:rsidR="005373ED" w:rsidRPr="008666D2">
        <w:t xml:space="preserve"> </w:t>
      </w:r>
      <w:r w:rsidR="001F4AC2" w:rsidRPr="008666D2">
        <w:t>który należy do Dorzecza Odry. Obszar Regionu Wodnego Środkowej Odry jest administrowany przez regionalny Zarząd Gospodarki Wodnej we Wrocławiu.</w:t>
      </w:r>
    </w:p>
    <w:p w14:paraId="5BADAB6D" w14:textId="07FD34B7" w:rsidR="009544E3" w:rsidRPr="008666D2" w:rsidRDefault="009544E3" w:rsidP="008B6EBA">
      <w:pPr>
        <w:spacing w:line="360" w:lineRule="auto"/>
      </w:pPr>
      <w:r w:rsidRPr="008666D2">
        <w:t xml:space="preserve">Dla obszaru Dorzecza Odry </w:t>
      </w:r>
      <w:r w:rsidR="00BE3AF2" w:rsidRPr="008666D2">
        <w:t>opracowano Rozporządzenie</w:t>
      </w:r>
      <w:r w:rsidRPr="008666D2">
        <w:t xml:space="preserve"> Rady Ministrów z dnia 18 października 2016 r. w sprawie Planu gospodarowania wodami na obszarze dorzecza Odry (Dz. U. 2016 poz. 1967).</w:t>
      </w:r>
    </w:p>
    <w:p w14:paraId="3096588E" w14:textId="77777777" w:rsidR="009544E3" w:rsidRPr="008666D2" w:rsidRDefault="009544E3" w:rsidP="00B23A42">
      <w:pPr>
        <w:pStyle w:val="Akapitzlist"/>
        <w:numPr>
          <w:ilvl w:val="0"/>
          <w:numId w:val="8"/>
        </w:numPr>
        <w:spacing w:line="360" w:lineRule="auto"/>
        <w:rPr>
          <w:b/>
        </w:rPr>
      </w:pPr>
      <w:r w:rsidRPr="008666D2">
        <w:rPr>
          <w:b/>
        </w:rPr>
        <w:t>wody podziemne</w:t>
      </w:r>
    </w:p>
    <w:p w14:paraId="12CFFEE7" w14:textId="0043DC0E" w:rsidR="00764556" w:rsidRPr="008666D2" w:rsidRDefault="00BE3AF2" w:rsidP="008B6EBA">
      <w:pPr>
        <w:spacing w:line="360" w:lineRule="auto"/>
      </w:pPr>
      <w:r w:rsidRPr="008666D2">
        <w:rPr>
          <w:rFonts w:cs="Times New Roman"/>
          <w:szCs w:val="24"/>
        </w:rPr>
        <w:t>Istniejący wylot wód opadowych i roztopowych</w:t>
      </w:r>
      <w:r w:rsidR="008666D2" w:rsidRPr="008666D2">
        <w:rPr>
          <w:rFonts w:cs="Times New Roman"/>
          <w:szCs w:val="24"/>
        </w:rPr>
        <w:t>, jaki i projektowany przepust</w:t>
      </w:r>
      <w:r w:rsidRPr="008666D2">
        <w:rPr>
          <w:rFonts w:cs="Times New Roman"/>
          <w:szCs w:val="24"/>
        </w:rPr>
        <w:t xml:space="preserve"> znajduje się na działce</w:t>
      </w:r>
      <w:r w:rsidR="00E422A8" w:rsidRPr="008666D2">
        <w:rPr>
          <w:rFonts w:cs="Times New Roman"/>
          <w:szCs w:val="24"/>
        </w:rPr>
        <w:t xml:space="preserve"> </w:t>
      </w:r>
      <w:r w:rsidR="008666D2" w:rsidRPr="008666D2">
        <w:rPr>
          <w:rFonts w:cs="Times New Roman"/>
          <w:szCs w:val="24"/>
        </w:rPr>
        <w:br/>
      </w:r>
      <w:r w:rsidR="00E422A8" w:rsidRPr="008666D2">
        <w:rPr>
          <w:rFonts w:cs="Times New Roman"/>
          <w:szCs w:val="24"/>
        </w:rPr>
        <w:t>nr</w:t>
      </w:r>
      <w:r w:rsidRPr="008666D2">
        <w:rPr>
          <w:rFonts w:cs="Times New Roman"/>
          <w:szCs w:val="24"/>
        </w:rPr>
        <w:t xml:space="preserve"> </w:t>
      </w:r>
      <w:r w:rsidR="008666D2" w:rsidRPr="008666D2">
        <w:rPr>
          <w:rFonts w:cs="Times New Roman"/>
          <w:szCs w:val="24"/>
        </w:rPr>
        <w:t>438</w:t>
      </w:r>
      <w:r w:rsidR="00E422A8" w:rsidRPr="008666D2">
        <w:rPr>
          <w:rFonts w:cs="Times New Roman"/>
          <w:szCs w:val="24"/>
        </w:rPr>
        <w:t xml:space="preserve">, obręb 0001 </w:t>
      </w:r>
      <w:r w:rsidR="008666D2" w:rsidRPr="008666D2">
        <w:rPr>
          <w:rFonts w:cs="Times New Roman"/>
          <w:szCs w:val="24"/>
        </w:rPr>
        <w:t>Międzylesie</w:t>
      </w:r>
      <w:r w:rsidR="00E422A8" w:rsidRPr="008666D2">
        <w:rPr>
          <w:rFonts w:cs="Times New Roman"/>
          <w:szCs w:val="24"/>
        </w:rPr>
        <w:t xml:space="preserve">, </w:t>
      </w:r>
      <w:r w:rsidR="008666D2" w:rsidRPr="008666D2">
        <w:rPr>
          <w:rFonts w:cs="Times New Roman"/>
          <w:szCs w:val="24"/>
        </w:rPr>
        <w:t>g</w:t>
      </w:r>
      <w:r w:rsidR="00E422A8" w:rsidRPr="008666D2">
        <w:rPr>
          <w:rFonts w:cs="Times New Roman"/>
          <w:szCs w:val="24"/>
        </w:rPr>
        <w:t xml:space="preserve">m. </w:t>
      </w:r>
      <w:r w:rsidR="008666D2" w:rsidRPr="008666D2">
        <w:rPr>
          <w:rFonts w:cs="Times New Roman"/>
          <w:szCs w:val="24"/>
        </w:rPr>
        <w:t>Międzylesie</w:t>
      </w:r>
      <w:r w:rsidR="00E422A8" w:rsidRPr="008666D2">
        <w:rPr>
          <w:rFonts w:cs="Times New Roman"/>
          <w:szCs w:val="24"/>
        </w:rPr>
        <w:t>, jest to</w:t>
      </w:r>
      <w:r w:rsidR="008666D2" w:rsidRPr="008666D2">
        <w:rPr>
          <w:rFonts w:cs="Times New Roman"/>
          <w:szCs w:val="24"/>
        </w:rPr>
        <w:t xml:space="preserve"> </w:t>
      </w:r>
      <w:r w:rsidR="009544E3" w:rsidRPr="008666D2">
        <w:rPr>
          <w:rFonts w:cs="Times New Roman"/>
          <w:szCs w:val="24"/>
        </w:rPr>
        <w:t xml:space="preserve">obszarze jednolitej części wód podziemnych </w:t>
      </w:r>
      <w:r w:rsidR="008666D2" w:rsidRPr="008666D2">
        <w:rPr>
          <w:rFonts w:cs="Times New Roman"/>
          <w:szCs w:val="24"/>
        </w:rPr>
        <w:br/>
      </w:r>
      <w:r w:rsidR="009544E3" w:rsidRPr="008666D2">
        <w:rPr>
          <w:rFonts w:cs="Times New Roman"/>
          <w:szCs w:val="24"/>
        </w:rPr>
        <w:t xml:space="preserve">o nazwie </w:t>
      </w:r>
      <w:proofErr w:type="spellStart"/>
      <w:r w:rsidR="009544E3" w:rsidRPr="008666D2">
        <w:rPr>
          <w:rFonts w:cs="Times New Roman"/>
          <w:szCs w:val="24"/>
        </w:rPr>
        <w:t>JCWPd</w:t>
      </w:r>
      <w:proofErr w:type="spellEnd"/>
      <w:r w:rsidR="009544E3" w:rsidRPr="008666D2">
        <w:rPr>
          <w:rFonts w:cs="Times New Roman"/>
          <w:szCs w:val="24"/>
        </w:rPr>
        <w:t xml:space="preserve">: </w:t>
      </w:r>
      <w:r w:rsidR="009544E3" w:rsidRPr="008666D2">
        <w:rPr>
          <w:rFonts w:cs="Times New Roman"/>
          <w:b/>
          <w:szCs w:val="24"/>
        </w:rPr>
        <w:t xml:space="preserve"> </w:t>
      </w:r>
      <w:r w:rsidR="00F14291" w:rsidRPr="008666D2">
        <w:rPr>
          <w:b/>
        </w:rPr>
        <w:t>PLGW600</w:t>
      </w:r>
      <w:r w:rsidR="008666D2" w:rsidRPr="008666D2">
        <w:rPr>
          <w:b/>
        </w:rPr>
        <w:t>0125</w:t>
      </w:r>
      <w:r w:rsidR="00764556" w:rsidRPr="008666D2">
        <w:rPr>
          <w:b/>
        </w:rPr>
        <w:t xml:space="preserve">. </w:t>
      </w:r>
      <w:r w:rsidR="00764556" w:rsidRPr="008666D2">
        <w:t>Powierzchnia JCWPD wynosi</w:t>
      </w:r>
      <w:r w:rsidR="00764556" w:rsidRPr="008666D2">
        <w:rPr>
          <w:b/>
        </w:rPr>
        <w:t xml:space="preserve"> </w:t>
      </w:r>
      <w:r w:rsidR="008666D2" w:rsidRPr="008666D2">
        <w:t>1038,60</w:t>
      </w:r>
      <w:r w:rsidR="00764556" w:rsidRPr="008666D2">
        <w:t xml:space="preserve"> km</w:t>
      </w:r>
      <w:r w:rsidR="004707D8" w:rsidRPr="008666D2">
        <w:rPr>
          <w:vertAlign w:val="superscript"/>
        </w:rPr>
        <w:t>2</w:t>
      </w:r>
      <w:r w:rsidR="00764556" w:rsidRPr="008666D2">
        <w:t>.</w:t>
      </w:r>
    </w:p>
    <w:p w14:paraId="0D24081E" w14:textId="6F5810AE" w:rsidR="006A5DB2" w:rsidRPr="008666D2" w:rsidRDefault="008666D2" w:rsidP="00CD7D0E">
      <w:pPr>
        <w:spacing w:after="0" w:line="360" w:lineRule="auto"/>
      </w:pPr>
      <w:r w:rsidRPr="008666D2">
        <w:rPr>
          <w:noProof/>
          <w:lang w:eastAsia="pl-PL"/>
        </w:rPr>
        <w:lastRenderedPageBreak/>
        <w:drawing>
          <wp:inline distT="0" distB="0" distL="0" distR="0" wp14:anchorId="2084CEA9" wp14:editId="1121356F">
            <wp:extent cx="5939790" cy="4704080"/>
            <wp:effectExtent l="0" t="0" r="3810" b="127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70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28F29" w14:textId="5EF1F444" w:rsidR="00764556" w:rsidRPr="008666D2" w:rsidRDefault="00692E48" w:rsidP="00692E48">
      <w:pPr>
        <w:pStyle w:val="Legenda"/>
        <w:jc w:val="center"/>
        <w:rPr>
          <w:color w:val="auto"/>
          <w:sz w:val="22"/>
          <w:szCs w:val="22"/>
        </w:rPr>
      </w:pPr>
      <w:bookmarkStart w:id="32" w:name="_Toc98012553"/>
      <w:r w:rsidRPr="008666D2">
        <w:rPr>
          <w:color w:val="auto"/>
          <w:sz w:val="22"/>
          <w:szCs w:val="22"/>
        </w:rPr>
        <w:t xml:space="preserve">Rysunek </w:t>
      </w:r>
      <w:r w:rsidR="00DE0A4E">
        <w:rPr>
          <w:color w:val="auto"/>
          <w:sz w:val="22"/>
          <w:szCs w:val="22"/>
        </w:rPr>
        <w:t>5</w:t>
      </w:r>
      <w:r w:rsidRPr="008666D2">
        <w:rPr>
          <w:color w:val="auto"/>
          <w:sz w:val="22"/>
          <w:szCs w:val="22"/>
        </w:rPr>
        <w:t>.</w:t>
      </w:r>
      <w:r w:rsidR="006A5DB2" w:rsidRPr="008666D2">
        <w:rPr>
          <w:color w:val="auto"/>
          <w:sz w:val="22"/>
          <w:szCs w:val="22"/>
        </w:rPr>
        <w:t>.</w:t>
      </w:r>
      <w:r w:rsidR="00764556" w:rsidRPr="008666D2">
        <w:rPr>
          <w:color w:val="auto"/>
          <w:sz w:val="22"/>
          <w:szCs w:val="22"/>
        </w:rPr>
        <w:t xml:space="preserve"> M</w:t>
      </w:r>
      <w:r w:rsidR="004707D8" w:rsidRPr="008666D2">
        <w:rPr>
          <w:color w:val="auto"/>
          <w:sz w:val="22"/>
          <w:szCs w:val="22"/>
        </w:rPr>
        <w:t xml:space="preserve">apa z lokalizacją </w:t>
      </w:r>
      <w:proofErr w:type="spellStart"/>
      <w:r w:rsidR="004707D8" w:rsidRPr="008666D2">
        <w:rPr>
          <w:color w:val="auto"/>
          <w:sz w:val="22"/>
          <w:szCs w:val="22"/>
        </w:rPr>
        <w:t>JCWPd</w:t>
      </w:r>
      <w:proofErr w:type="spellEnd"/>
      <w:r w:rsidR="004707D8" w:rsidRPr="008666D2">
        <w:rPr>
          <w:color w:val="auto"/>
          <w:sz w:val="22"/>
          <w:szCs w:val="22"/>
        </w:rPr>
        <w:t xml:space="preserve"> PLGW6000</w:t>
      </w:r>
      <w:r w:rsidR="008666D2" w:rsidRPr="008666D2">
        <w:rPr>
          <w:color w:val="auto"/>
          <w:sz w:val="22"/>
          <w:szCs w:val="22"/>
        </w:rPr>
        <w:t>125</w:t>
      </w:r>
      <w:r w:rsidR="00764556" w:rsidRPr="008666D2">
        <w:rPr>
          <w:color w:val="auto"/>
          <w:sz w:val="22"/>
          <w:szCs w:val="22"/>
        </w:rPr>
        <w:t>[www.pgi.gov.pl]</w:t>
      </w:r>
      <w:bookmarkEnd w:id="32"/>
    </w:p>
    <w:p w14:paraId="496AFAF3" w14:textId="2977854B" w:rsidR="00C42946" w:rsidRPr="008666D2" w:rsidRDefault="00E96C98" w:rsidP="008B6EBA">
      <w:pPr>
        <w:pStyle w:val="Legenda"/>
        <w:keepNext/>
        <w:spacing w:line="360" w:lineRule="auto"/>
        <w:jc w:val="center"/>
        <w:rPr>
          <w:rFonts w:cs="Times New Roman"/>
          <w:bCs/>
          <w:color w:val="auto"/>
          <w:sz w:val="20"/>
          <w:szCs w:val="20"/>
        </w:rPr>
      </w:pPr>
      <w:bookmarkStart w:id="33" w:name="_Toc480968956"/>
      <w:r w:rsidRPr="008666D2">
        <w:rPr>
          <w:rFonts w:cs="Times New Roman"/>
          <w:b/>
          <w:bCs/>
          <w:color w:val="auto"/>
          <w:sz w:val="20"/>
          <w:szCs w:val="20"/>
        </w:rPr>
        <w:t xml:space="preserve">Tabela </w:t>
      </w:r>
      <w:r w:rsidR="006A03A4">
        <w:rPr>
          <w:rFonts w:cs="Times New Roman"/>
          <w:b/>
          <w:bCs/>
          <w:color w:val="auto"/>
          <w:sz w:val="20"/>
          <w:szCs w:val="20"/>
        </w:rPr>
        <w:t>3</w:t>
      </w:r>
      <w:r w:rsidR="00591398" w:rsidRPr="008666D2">
        <w:rPr>
          <w:rFonts w:cs="Times New Roman"/>
          <w:b/>
          <w:bCs/>
          <w:color w:val="auto"/>
          <w:sz w:val="20"/>
          <w:szCs w:val="20"/>
        </w:rPr>
        <w:t>.</w:t>
      </w:r>
      <w:r w:rsidR="00FA77B4" w:rsidRPr="008666D2">
        <w:rPr>
          <w:rFonts w:cs="Times New Roman"/>
          <w:bCs/>
          <w:color w:val="auto"/>
          <w:sz w:val="20"/>
          <w:szCs w:val="20"/>
        </w:rPr>
        <w:t>.</w:t>
      </w:r>
      <w:r w:rsidRPr="008666D2">
        <w:rPr>
          <w:b/>
          <w:i w:val="0"/>
          <w:color w:val="auto"/>
          <w:sz w:val="20"/>
          <w:szCs w:val="20"/>
        </w:rPr>
        <w:t xml:space="preserve"> </w:t>
      </w:r>
      <w:r w:rsidR="00C42946" w:rsidRPr="008666D2">
        <w:rPr>
          <w:rFonts w:cs="Times New Roman"/>
          <w:bCs/>
          <w:color w:val="auto"/>
          <w:sz w:val="20"/>
          <w:szCs w:val="20"/>
        </w:rPr>
        <w:t xml:space="preserve">Ocena stanu </w:t>
      </w:r>
      <w:proofErr w:type="spellStart"/>
      <w:r w:rsidR="00C42946" w:rsidRPr="008666D2">
        <w:rPr>
          <w:rFonts w:cs="Times New Roman"/>
          <w:bCs/>
          <w:color w:val="auto"/>
          <w:sz w:val="20"/>
          <w:szCs w:val="20"/>
        </w:rPr>
        <w:t>JCWPd</w:t>
      </w:r>
      <w:proofErr w:type="spellEnd"/>
      <w:r w:rsidR="00C42946" w:rsidRPr="008666D2">
        <w:rPr>
          <w:rFonts w:cs="Times New Roman"/>
          <w:bCs/>
          <w:color w:val="auto"/>
          <w:sz w:val="20"/>
          <w:szCs w:val="20"/>
        </w:rPr>
        <w:t xml:space="preserve"> nr </w:t>
      </w:r>
      <w:r w:rsidR="008666D2" w:rsidRPr="008666D2">
        <w:rPr>
          <w:rFonts w:cs="Times New Roman"/>
          <w:bCs/>
          <w:color w:val="auto"/>
          <w:sz w:val="20"/>
          <w:szCs w:val="20"/>
        </w:rPr>
        <w:t>125</w:t>
      </w:r>
      <w:r w:rsidR="00C42946" w:rsidRPr="008666D2">
        <w:rPr>
          <w:rFonts w:cs="Times New Roman"/>
          <w:bCs/>
          <w:color w:val="auto"/>
          <w:sz w:val="20"/>
          <w:szCs w:val="20"/>
        </w:rPr>
        <w:t xml:space="preserve"> wg </w:t>
      </w:r>
      <w:bookmarkEnd w:id="33"/>
      <w:r w:rsidR="00C42946" w:rsidRPr="008666D2">
        <w:rPr>
          <w:rFonts w:cs="Times New Roman"/>
          <w:bCs/>
          <w:color w:val="auto"/>
          <w:sz w:val="20"/>
          <w:szCs w:val="20"/>
        </w:rPr>
        <w:t xml:space="preserve">Rozporządzenie Rady Ministrów z dnia 18 października 2016 r. </w:t>
      </w:r>
      <w:r w:rsidR="008666D2">
        <w:rPr>
          <w:rFonts w:cs="Times New Roman"/>
          <w:bCs/>
          <w:color w:val="auto"/>
          <w:sz w:val="20"/>
          <w:szCs w:val="20"/>
        </w:rPr>
        <w:br/>
      </w:r>
      <w:r w:rsidR="00C42946" w:rsidRPr="008666D2">
        <w:rPr>
          <w:rFonts w:cs="Times New Roman"/>
          <w:bCs/>
          <w:color w:val="auto"/>
          <w:sz w:val="20"/>
          <w:szCs w:val="20"/>
        </w:rPr>
        <w:t>w sprawie Planu gospodarowania wodami na obszarze dorzecza Odry (Dz. U. z 2016 r., poz. 1967)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9"/>
        <w:gridCol w:w="5500"/>
      </w:tblGrid>
      <w:tr w:rsidR="00CB6747" w:rsidRPr="00CB6747" w14:paraId="75BD5D36" w14:textId="77777777" w:rsidTr="0069093F">
        <w:trPr>
          <w:jc w:val="center"/>
        </w:trPr>
        <w:tc>
          <w:tcPr>
            <w:tcW w:w="3539" w:type="dxa"/>
            <w:vAlign w:val="center"/>
          </w:tcPr>
          <w:p w14:paraId="282A1B10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 xml:space="preserve">Kod </w:t>
            </w:r>
            <w:proofErr w:type="spellStart"/>
            <w:r w:rsidRPr="008666D2">
              <w:rPr>
                <w:rFonts w:cs="Times New Roman"/>
                <w:sz w:val="20"/>
                <w:szCs w:val="20"/>
                <w:lang w:eastAsia="ar-SA"/>
              </w:rPr>
              <w:t>JCWPd</w:t>
            </w:r>
            <w:proofErr w:type="spellEnd"/>
          </w:p>
        </w:tc>
        <w:tc>
          <w:tcPr>
            <w:tcW w:w="5500" w:type="dxa"/>
          </w:tcPr>
          <w:p w14:paraId="725D0608" w14:textId="37D4951F" w:rsidR="00C42946" w:rsidRPr="008666D2" w:rsidRDefault="008666D2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125 (PLGW6000125</w:t>
            </w:r>
            <w:r w:rsidR="00063D13" w:rsidRPr="008666D2">
              <w:rPr>
                <w:rFonts w:cs="Times New Roman"/>
                <w:sz w:val="20"/>
                <w:szCs w:val="20"/>
                <w:lang w:eastAsia="ar-SA"/>
              </w:rPr>
              <w:t>)</w:t>
            </w:r>
          </w:p>
        </w:tc>
      </w:tr>
      <w:tr w:rsidR="00CB6747" w:rsidRPr="00CB6747" w14:paraId="339B0071" w14:textId="77777777" w:rsidTr="0069093F">
        <w:trPr>
          <w:jc w:val="center"/>
        </w:trPr>
        <w:tc>
          <w:tcPr>
            <w:tcW w:w="3539" w:type="dxa"/>
            <w:vAlign w:val="center"/>
          </w:tcPr>
          <w:p w14:paraId="7CADC7A4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Stan ilościowy</w:t>
            </w:r>
          </w:p>
        </w:tc>
        <w:tc>
          <w:tcPr>
            <w:tcW w:w="5500" w:type="dxa"/>
          </w:tcPr>
          <w:p w14:paraId="31D0D57E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dobry</w:t>
            </w:r>
          </w:p>
        </w:tc>
      </w:tr>
      <w:tr w:rsidR="00CB6747" w:rsidRPr="00CB6747" w14:paraId="1FE0A66E" w14:textId="77777777" w:rsidTr="0069093F">
        <w:trPr>
          <w:jc w:val="center"/>
        </w:trPr>
        <w:tc>
          <w:tcPr>
            <w:tcW w:w="3539" w:type="dxa"/>
            <w:vAlign w:val="center"/>
          </w:tcPr>
          <w:p w14:paraId="5C6CB555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Stan chemiczny</w:t>
            </w:r>
          </w:p>
        </w:tc>
        <w:tc>
          <w:tcPr>
            <w:tcW w:w="5500" w:type="dxa"/>
          </w:tcPr>
          <w:p w14:paraId="51756641" w14:textId="77777777" w:rsidR="00C42946" w:rsidRPr="008666D2" w:rsidRDefault="001C724D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dobry</w:t>
            </w:r>
          </w:p>
        </w:tc>
      </w:tr>
      <w:tr w:rsidR="00CB6747" w:rsidRPr="00CB6747" w14:paraId="704F2980" w14:textId="77777777" w:rsidTr="0069093F">
        <w:trPr>
          <w:jc w:val="center"/>
        </w:trPr>
        <w:tc>
          <w:tcPr>
            <w:tcW w:w="3539" w:type="dxa"/>
            <w:vAlign w:val="center"/>
          </w:tcPr>
          <w:p w14:paraId="085D8323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Ocena stanu</w:t>
            </w:r>
            <w:r w:rsidR="001C724D" w:rsidRPr="008666D2">
              <w:rPr>
                <w:rFonts w:cs="Times New Roman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C724D" w:rsidRPr="008666D2">
              <w:rPr>
                <w:rFonts w:cs="Times New Roman"/>
                <w:sz w:val="20"/>
                <w:szCs w:val="20"/>
                <w:lang w:eastAsia="ar-SA"/>
              </w:rPr>
              <w:t>JCWPd</w:t>
            </w:r>
            <w:proofErr w:type="spellEnd"/>
          </w:p>
        </w:tc>
        <w:tc>
          <w:tcPr>
            <w:tcW w:w="5500" w:type="dxa"/>
          </w:tcPr>
          <w:p w14:paraId="067C7989" w14:textId="77777777" w:rsidR="00C42946" w:rsidRPr="008666D2" w:rsidRDefault="001C724D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dobry</w:t>
            </w:r>
          </w:p>
        </w:tc>
      </w:tr>
      <w:tr w:rsidR="00CB6747" w:rsidRPr="00CB6747" w14:paraId="74833294" w14:textId="77777777" w:rsidTr="0069093F">
        <w:trPr>
          <w:jc w:val="center"/>
        </w:trPr>
        <w:tc>
          <w:tcPr>
            <w:tcW w:w="3539" w:type="dxa"/>
            <w:vAlign w:val="center"/>
          </w:tcPr>
          <w:p w14:paraId="27F7FE33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Cel środowiskowy</w:t>
            </w:r>
          </w:p>
        </w:tc>
        <w:tc>
          <w:tcPr>
            <w:tcW w:w="5500" w:type="dxa"/>
          </w:tcPr>
          <w:p w14:paraId="6FDFB72D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dobry stan chemiczny; dobry stan ilościowy</w:t>
            </w:r>
          </w:p>
        </w:tc>
      </w:tr>
      <w:tr w:rsidR="00CB6747" w:rsidRPr="00CB6747" w14:paraId="56C11426" w14:textId="77777777" w:rsidTr="0069093F">
        <w:trPr>
          <w:jc w:val="center"/>
        </w:trPr>
        <w:tc>
          <w:tcPr>
            <w:tcW w:w="3539" w:type="dxa"/>
            <w:vAlign w:val="center"/>
          </w:tcPr>
          <w:p w14:paraId="68385412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Ocena ryzyka nieosiągnięcia celów środowiskowych</w:t>
            </w:r>
          </w:p>
        </w:tc>
        <w:tc>
          <w:tcPr>
            <w:tcW w:w="5500" w:type="dxa"/>
          </w:tcPr>
          <w:p w14:paraId="53FE1D91" w14:textId="77777777" w:rsidR="00C42946" w:rsidRPr="008666D2" w:rsidRDefault="001C724D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niezagrożony</w:t>
            </w:r>
          </w:p>
        </w:tc>
      </w:tr>
      <w:tr w:rsidR="00CB6747" w:rsidRPr="00CB6747" w14:paraId="4E8AC5D5" w14:textId="77777777" w:rsidTr="0069093F">
        <w:trPr>
          <w:jc w:val="center"/>
        </w:trPr>
        <w:tc>
          <w:tcPr>
            <w:tcW w:w="3539" w:type="dxa"/>
            <w:vAlign w:val="center"/>
          </w:tcPr>
          <w:p w14:paraId="482ED2CA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Derogacje</w:t>
            </w:r>
          </w:p>
        </w:tc>
        <w:tc>
          <w:tcPr>
            <w:tcW w:w="5500" w:type="dxa"/>
          </w:tcPr>
          <w:p w14:paraId="4759792E" w14:textId="77777777" w:rsidR="00C42946" w:rsidRPr="008666D2" w:rsidRDefault="001C724D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nie dotyczy</w:t>
            </w:r>
          </w:p>
        </w:tc>
      </w:tr>
      <w:tr w:rsidR="00CB6747" w:rsidRPr="00CB6747" w14:paraId="791C56D3" w14:textId="77777777" w:rsidTr="0069093F">
        <w:trPr>
          <w:jc w:val="center"/>
        </w:trPr>
        <w:tc>
          <w:tcPr>
            <w:tcW w:w="3539" w:type="dxa"/>
            <w:vAlign w:val="center"/>
          </w:tcPr>
          <w:p w14:paraId="3CD45A57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Uzasadnienie derogacji</w:t>
            </w:r>
          </w:p>
        </w:tc>
        <w:tc>
          <w:tcPr>
            <w:tcW w:w="5500" w:type="dxa"/>
          </w:tcPr>
          <w:p w14:paraId="399A8CE7" w14:textId="77777777" w:rsidR="00C42946" w:rsidRPr="008666D2" w:rsidRDefault="00C42946" w:rsidP="008B6EBA">
            <w:pPr>
              <w:suppressAutoHyphens/>
              <w:spacing w:after="0" w:line="360" w:lineRule="auto"/>
              <w:jc w:val="left"/>
              <w:rPr>
                <w:rFonts w:cs="Times New Roman"/>
                <w:sz w:val="20"/>
                <w:szCs w:val="20"/>
                <w:lang w:eastAsia="ar-SA"/>
              </w:rPr>
            </w:pPr>
            <w:r w:rsidRPr="008666D2">
              <w:rPr>
                <w:rFonts w:cs="Times New Roman"/>
                <w:sz w:val="20"/>
                <w:szCs w:val="20"/>
                <w:lang w:eastAsia="ar-SA"/>
              </w:rPr>
              <w:t>nie dotyczy</w:t>
            </w:r>
          </w:p>
        </w:tc>
      </w:tr>
    </w:tbl>
    <w:p w14:paraId="47ED7FC9" w14:textId="2EB3D0C9" w:rsidR="00BE5117" w:rsidRPr="008666D2" w:rsidRDefault="00BE5117" w:rsidP="008B6EBA">
      <w:pPr>
        <w:tabs>
          <w:tab w:val="num" w:pos="142"/>
        </w:tabs>
        <w:spacing w:line="360" w:lineRule="auto"/>
        <w:contextualSpacing/>
        <w:rPr>
          <w:rFonts w:cs="Times New Roman"/>
          <w:i/>
          <w:szCs w:val="24"/>
        </w:rPr>
      </w:pPr>
      <w:r w:rsidRPr="008666D2">
        <w:rPr>
          <w:rFonts w:cs="Times New Roman"/>
          <w:i/>
          <w:szCs w:val="24"/>
        </w:rPr>
        <w:t xml:space="preserve">Zgodnie z informacjami zawartymi w powyższej tabeli, stan wód podziemnych na rozpatrywanym terenie klaruje się następująco: stan </w:t>
      </w:r>
      <w:r w:rsidR="00063D13" w:rsidRPr="008666D2">
        <w:rPr>
          <w:rFonts w:cs="Times New Roman"/>
          <w:i/>
          <w:szCs w:val="24"/>
        </w:rPr>
        <w:t>ilościowy, jako</w:t>
      </w:r>
      <w:r w:rsidRPr="008666D2">
        <w:rPr>
          <w:rFonts w:cs="Times New Roman"/>
          <w:i/>
          <w:szCs w:val="24"/>
        </w:rPr>
        <w:t xml:space="preserve"> dobry, stan chemiczny </w:t>
      </w:r>
      <w:r w:rsidR="00063D13" w:rsidRPr="008666D2">
        <w:rPr>
          <w:rFonts w:cs="Times New Roman"/>
          <w:i/>
          <w:szCs w:val="24"/>
        </w:rPr>
        <w:t>również, jako</w:t>
      </w:r>
      <w:r w:rsidRPr="008666D2">
        <w:rPr>
          <w:rFonts w:cs="Times New Roman"/>
          <w:i/>
          <w:szCs w:val="24"/>
        </w:rPr>
        <w:t xml:space="preserve"> dobry. Celem środowiskowym jest utrzymanie dobrego stanu chemicznego i ilościowego. Analizowana </w:t>
      </w:r>
      <w:proofErr w:type="spellStart"/>
      <w:r w:rsidRPr="008666D2">
        <w:rPr>
          <w:rFonts w:cs="Times New Roman"/>
          <w:i/>
          <w:szCs w:val="24"/>
        </w:rPr>
        <w:t>JCWPd</w:t>
      </w:r>
      <w:proofErr w:type="spellEnd"/>
      <w:r w:rsidRPr="008666D2">
        <w:rPr>
          <w:rFonts w:cs="Times New Roman"/>
          <w:i/>
          <w:szCs w:val="24"/>
        </w:rPr>
        <w:t xml:space="preserve"> należą do wód, dla których nie stwierdzono ryzyko osiągnięcia celów środowiskowych </w:t>
      </w:r>
      <w:r w:rsidR="00DC61B1" w:rsidRPr="008666D2">
        <w:rPr>
          <w:rFonts w:cs="Times New Roman"/>
          <w:i/>
          <w:szCs w:val="24"/>
        </w:rPr>
        <w:t>bezterminowo</w:t>
      </w:r>
      <w:r w:rsidRPr="008666D2">
        <w:rPr>
          <w:rFonts w:cs="Times New Roman"/>
          <w:i/>
          <w:szCs w:val="24"/>
        </w:rPr>
        <w:t>.</w:t>
      </w:r>
    </w:p>
    <w:p w14:paraId="7D4C2692" w14:textId="77777777" w:rsidR="00BE5117" w:rsidRPr="008666D2" w:rsidRDefault="00BE5117" w:rsidP="008B6EBA">
      <w:pPr>
        <w:pStyle w:val="standard"/>
        <w:tabs>
          <w:tab w:val="num" w:pos="0"/>
        </w:tabs>
        <w:spacing w:line="360" w:lineRule="auto"/>
        <w:rPr>
          <w:rFonts w:ascii="Times New Roman" w:eastAsiaTheme="minorHAnsi" w:hAnsi="Times New Roman"/>
          <w:szCs w:val="24"/>
          <w:lang w:eastAsia="en-US"/>
        </w:rPr>
      </w:pPr>
      <w:r w:rsidRPr="008666D2">
        <w:rPr>
          <w:rFonts w:ascii="Times New Roman" w:eastAsiaTheme="minorHAnsi" w:hAnsi="Times New Roman"/>
          <w:szCs w:val="24"/>
          <w:lang w:eastAsia="en-US"/>
        </w:rPr>
        <w:lastRenderedPageBreak/>
        <w:t xml:space="preserve">Monitoring jakości jednolitych części wód podziemnych prowadzony jest przez Wojewódzki Inspektorat Ochrony Środowiska we Wrocławiu. </w:t>
      </w:r>
    </w:p>
    <w:p w14:paraId="6D70A619" w14:textId="77777777" w:rsidR="00BE5117" w:rsidRPr="008666D2" w:rsidRDefault="00BE5117" w:rsidP="008B6EBA">
      <w:pPr>
        <w:pStyle w:val="standard"/>
        <w:tabs>
          <w:tab w:val="num" w:pos="0"/>
        </w:tabs>
        <w:spacing w:line="360" w:lineRule="auto"/>
        <w:jc w:val="left"/>
        <w:rPr>
          <w:rFonts w:ascii="Times New Roman" w:hAnsi="Times New Roman"/>
        </w:rPr>
      </w:pPr>
    </w:p>
    <w:p w14:paraId="15A0FF0D" w14:textId="77777777" w:rsidR="00BE5117" w:rsidRPr="008666D2" w:rsidRDefault="00BE5117" w:rsidP="008B6EBA">
      <w:pPr>
        <w:pStyle w:val="standard"/>
        <w:tabs>
          <w:tab w:val="num" w:pos="142"/>
        </w:tabs>
        <w:spacing w:line="360" w:lineRule="auto"/>
        <w:rPr>
          <w:rFonts w:ascii="Times New Roman" w:hAnsi="Times New Roman"/>
        </w:rPr>
      </w:pPr>
      <w:r w:rsidRPr="008666D2">
        <w:rPr>
          <w:rFonts w:ascii="Times New Roman" w:hAnsi="Times New Roman"/>
        </w:rPr>
        <w:t>Celem monitoringu jakości wód podziemnych jest dostarczenie informacji o stanie chemicznym wód podziemnych, śledzenie jego zmian oraz sygnalizacja zagrożeń w skali kraju, na potrzeby zarządzania zasobami wód podziemnych i oceny skuteczności podejmowanych działań ochronnych. Przedmiotem monitoringu są jednolite części wód podziemnych (</w:t>
      </w:r>
      <w:proofErr w:type="spellStart"/>
      <w:r w:rsidRPr="008666D2">
        <w:rPr>
          <w:rFonts w:ascii="Times New Roman" w:hAnsi="Times New Roman"/>
        </w:rPr>
        <w:t>JCWPd</w:t>
      </w:r>
      <w:proofErr w:type="spellEnd"/>
      <w:r w:rsidRPr="008666D2">
        <w:rPr>
          <w:rFonts w:ascii="Times New Roman" w:hAnsi="Times New Roman"/>
        </w:rPr>
        <w:t xml:space="preserve">), w tym części uznane za zagrożone nieosiągnięciem dobrego stanu, ze szczególnym uwzględnieniem obszarów narażonych na zanieczyszczenia pochodzenia rolniczego, znajdujących się na terenie niektórych jednolitych części wód podziemnych. </w:t>
      </w:r>
    </w:p>
    <w:p w14:paraId="5C6553D6" w14:textId="77777777" w:rsidR="00BE5117" w:rsidRPr="008666D2" w:rsidRDefault="00BE5117" w:rsidP="008B6EBA">
      <w:pPr>
        <w:pStyle w:val="standard"/>
        <w:tabs>
          <w:tab w:val="num" w:pos="142"/>
        </w:tabs>
        <w:spacing w:line="360" w:lineRule="auto"/>
        <w:rPr>
          <w:rFonts w:ascii="Times New Roman" w:hAnsi="Times New Roman"/>
        </w:rPr>
      </w:pPr>
    </w:p>
    <w:p w14:paraId="364E28D6" w14:textId="1D497B6E" w:rsidR="00BE5117" w:rsidRPr="008666D2" w:rsidRDefault="00BE5117" w:rsidP="008B6EBA">
      <w:pPr>
        <w:shd w:val="clear" w:color="auto" w:fill="FFFFFF"/>
        <w:spacing w:after="135" w:line="360" w:lineRule="auto"/>
        <w:jc w:val="left"/>
        <w:rPr>
          <w:rFonts w:eastAsia="Times New Roman" w:cs="Times New Roman"/>
          <w:lang w:eastAsia="pl-PL"/>
        </w:rPr>
      </w:pPr>
      <w:r w:rsidRPr="008666D2">
        <w:rPr>
          <w:rFonts w:eastAsia="Times New Roman" w:cs="Times New Roman"/>
          <w:lang w:eastAsia="pl-PL"/>
        </w:rPr>
        <w:t>Zgodnie z Rozporządzeniem Ministra Gospodarki Morskiej i Żeglugi Śródlądowej z dnia 9 października 2019 r. w sprawie form i sposobu prowadzenia monitoringu jednolitych części wód powierzchniowych</w:t>
      </w:r>
      <w:r w:rsidR="008200BD" w:rsidRPr="008666D2">
        <w:rPr>
          <w:rFonts w:eastAsia="Times New Roman" w:cs="Times New Roman"/>
          <w:lang w:eastAsia="pl-PL"/>
        </w:rPr>
        <w:br/>
      </w:r>
      <w:r w:rsidRPr="008666D2">
        <w:rPr>
          <w:rFonts w:eastAsia="Times New Roman" w:cs="Times New Roman"/>
          <w:lang w:eastAsia="pl-PL"/>
        </w:rPr>
        <w:t xml:space="preserve"> i jednolitych części wód podziemnych  (Dz. U. 2019 poz. 2147) wyróżnia się trzy rodzaje monitoringu stanu chemicznego wód podziemnych, tj. monitoring diagnostyczny i operacyjny. Różnica pomiędzy poszczególnymi rodzajami monitoringu wynika z różnicy celów dla nich określonych, a mianowicie:</w:t>
      </w:r>
    </w:p>
    <w:p w14:paraId="6F816963" w14:textId="77777777" w:rsidR="00BE5117" w:rsidRPr="008666D2" w:rsidRDefault="00BE5117" w:rsidP="00B23A42">
      <w:pPr>
        <w:pStyle w:val="Akapitzlist"/>
        <w:numPr>
          <w:ilvl w:val="0"/>
          <w:numId w:val="18"/>
        </w:numPr>
        <w:shd w:val="clear" w:color="auto" w:fill="FFFFFF"/>
        <w:spacing w:after="135" w:line="360" w:lineRule="auto"/>
        <w:rPr>
          <w:rFonts w:eastAsia="Times New Roman" w:cs="Times New Roman"/>
          <w:lang w:eastAsia="pl-PL"/>
        </w:rPr>
      </w:pPr>
      <w:r w:rsidRPr="008666D2">
        <w:rPr>
          <w:rFonts w:eastAsia="Times New Roman" w:cs="Times New Roman"/>
          <w:b/>
          <w:lang w:eastAsia="pl-PL"/>
        </w:rPr>
        <w:t>Monitoring diagnostyczny jednolitych części wód podziemnych</w:t>
      </w:r>
      <w:r w:rsidRPr="008666D2">
        <w:rPr>
          <w:rFonts w:eastAsia="Times New Roman" w:cs="Times New Roman"/>
          <w:lang w:eastAsia="pl-PL"/>
        </w:rPr>
        <w:t> prowadzony jest w celu uzupełnienia i sprawdzenia procedury oceny wpływu oddziaływań wynikających z warunków naturalnych i oddziaływań antropogenicznych, a także oceny znaczących i utrzymujących się trendów wzrostu stężeń zanieczyszczeń wynikających z warunków naturalnych i oddziaływań antropogenicznych.</w:t>
      </w:r>
    </w:p>
    <w:p w14:paraId="52B4FE63" w14:textId="77777777" w:rsidR="00BE5117" w:rsidRPr="008666D2" w:rsidRDefault="00BE5117" w:rsidP="008B6EBA">
      <w:pPr>
        <w:pStyle w:val="Akapitzlist"/>
        <w:shd w:val="clear" w:color="auto" w:fill="FFFFFF"/>
        <w:spacing w:after="135" w:line="360" w:lineRule="auto"/>
        <w:rPr>
          <w:rFonts w:eastAsia="Times New Roman" w:cs="Times New Roman"/>
          <w:lang w:eastAsia="pl-PL"/>
        </w:rPr>
      </w:pPr>
      <w:r w:rsidRPr="008666D2">
        <w:rPr>
          <w:rFonts w:eastAsia="Times New Roman" w:cs="Times New Roman"/>
          <w:lang w:eastAsia="pl-PL"/>
        </w:rPr>
        <w:t>.Monitoring diagnostyczny stanu chemicznego jednolitych części wód podziemnych prowadzi się przynajmniej raz w ciągu 6-letniego cyklu aktualizacji planu gospodarowania wodami na obszarze dorzecza. Służy on ogólnej ocenie stanu jakości wód na terytorium kraju. Ostatni monitoring diagnostyczny wykonano w 2019 r.</w:t>
      </w:r>
    </w:p>
    <w:p w14:paraId="04900CE3" w14:textId="77777777" w:rsidR="00BE5117" w:rsidRPr="008666D2" w:rsidRDefault="00BE5117" w:rsidP="00B23A42">
      <w:pPr>
        <w:pStyle w:val="Akapitzlist"/>
        <w:numPr>
          <w:ilvl w:val="0"/>
          <w:numId w:val="18"/>
        </w:numPr>
        <w:shd w:val="clear" w:color="auto" w:fill="FFFFFF"/>
        <w:spacing w:after="135" w:line="360" w:lineRule="auto"/>
        <w:rPr>
          <w:rFonts w:eastAsia="Times New Roman" w:cs="Times New Roman"/>
          <w:lang w:eastAsia="pl-PL"/>
        </w:rPr>
      </w:pPr>
      <w:r w:rsidRPr="008666D2">
        <w:rPr>
          <w:rFonts w:eastAsia="Times New Roman" w:cs="Times New Roman"/>
          <w:b/>
          <w:lang w:eastAsia="pl-PL"/>
        </w:rPr>
        <w:t>Monitoring operacyjny jednolitych części wód podziemnych</w:t>
      </w:r>
      <w:r w:rsidRPr="008666D2">
        <w:rPr>
          <w:rFonts w:eastAsia="Times New Roman" w:cs="Times New Roman"/>
          <w:lang w:eastAsia="pl-PL"/>
        </w:rPr>
        <w:t> prowadzony jest w celu oceny stanu chemicznego jednolitych części wód podziemnych uznanych za zagrożone niespełnieniem określonych dla nich celów środowiskowych, a także stwierdzenia występowania znaczących i utrzymujących się trendów wzrostu stężenia zanieczyszczeń spowodowanych oddziaływaniami antropogenicznymi.</w:t>
      </w:r>
    </w:p>
    <w:p w14:paraId="254B09AD" w14:textId="77777777" w:rsidR="00BE5117" w:rsidRPr="008666D2" w:rsidRDefault="00BE5117" w:rsidP="008B6EBA">
      <w:pPr>
        <w:pStyle w:val="Akapitzlist"/>
        <w:shd w:val="clear" w:color="auto" w:fill="FFFFFF"/>
        <w:spacing w:after="135" w:line="360" w:lineRule="auto"/>
        <w:rPr>
          <w:rFonts w:eastAsia="Times New Roman" w:cs="Times New Roman"/>
          <w:lang w:eastAsia="pl-PL"/>
        </w:rPr>
      </w:pPr>
      <w:r w:rsidRPr="008666D2">
        <w:rPr>
          <w:rFonts w:eastAsia="Times New Roman" w:cs="Times New Roman"/>
          <w:lang w:eastAsia="pl-PL"/>
        </w:rPr>
        <w:t xml:space="preserve">Zgodnie z zapisami </w:t>
      </w:r>
      <w:proofErr w:type="spellStart"/>
      <w:r w:rsidRPr="008666D2">
        <w:rPr>
          <w:rFonts w:eastAsia="Times New Roman" w:cs="Times New Roman"/>
          <w:lang w:eastAsia="pl-PL"/>
        </w:rPr>
        <w:t>RMGMiŻŚ</w:t>
      </w:r>
      <w:proofErr w:type="spellEnd"/>
      <w:r w:rsidRPr="008666D2">
        <w:rPr>
          <w:rFonts w:eastAsia="Times New Roman" w:cs="Times New Roman"/>
          <w:lang w:eastAsia="pl-PL"/>
        </w:rPr>
        <w:t xml:space="preserve"> w sprawie form i sposobu prowadzenia monitoringu jednolitych części wód powierzchniowych i podziemnych (Dz. U. 2019 poz. 2147) prowadzi się przynajmniej raz w roku, z wyłączeniem roku, w którym jest prowadzony monitoring diagnostyczny stanu chemicznego jednolitych części wód podziemnych. Monitoring operacyjny przeprowadzony został w 2013, 2014 2015 i  2017 r. oraz  w 2018 r.</w:t>
      </w:r>
    </w:p>
    <w:p w14:paraId="4ABF07F1" w14:textId="77777777" w:rsidR="00BE5117" w:rsidRPr="008666D2" w:rsidRDefault="00BE5117" w:rsidP="008B6EBA">
      <w:pPr>
        <w:shd w:val="clear" w:color="auto" w:fill="FFFFFF"/>
        <w:spacing w:after="135" w:line="360" w:lineRule="auto"/>
        <w:rPr>
          <w:rFonts w:eastAsia="Times New Roman" w:cs="Times New Roman"/>
          <w:lang w:eastAsia="pl-PL"/>
        </w:rPr>
      </w:pPr>
      <w:r w:rsidRPr="008666D2">
        <w:rPr>
          <w:rFonts w:eastAsia="Times New Roman" w:cs="Times New Roman"/>
          <w:lang w:eastAsia="pl-PL"/>
        </w:rPr>
        <w:lastRenderedPageBreak/>
        <w:t>W odniesieniu do sposobu klasyfikacji jakości wód podziemnych w Polsce, Europejskie wymogi dotyczące oceny stanu jednolitych części wód podziemnych zostały transponowane do prawodawstwa krajowego poprzez Rozporządzenie Ministra Gospodarki Morskiej i Żeglugi Śródlądowej z dnia 11 października 2019 r.  w sprawie kryteriów i sposobu oceny stanu jednolitych części wód podziemnych (Dz. U. 2019 poz. 2148).  </w:t>
      </w:r>
    </w:p>
    <w:p w14:paraId="1DA07714" w14:textId="77777777" w:rsidR="00BE5117" w:rsidRPr="008666D2" w:rsidRDefault="00BE5117" w:rsidP="008B6EBA">
      <w:pPr>
        <w:pStyle w:val="standard"/>
        <w:tabs>
          <w:tab w:val="num" w:pos="142"/>
        </w:tabs>
        <w:spacing w:after="240" w:line="360" w:lineRule="auto"/>
        <w:rPr>
          <w:rFonts w:ascii="Times New Roman" w:hAnsi="Times New Roman"/>
        </w:rPr>
      </w:pPr>
      <w:r w:rsidRPr="008666D2">
        <w:rPr>
          <w:rFonts w:ascii="Times New Roman" w:hAnsi="Times New Roman"/>
        </w:rPr>
        <w:t>W większości punktów pomiarowych ujmowane były płytkie poziomy wodonośne, występujące przeważnie w obrębie czwartorzędowego piętra wodonośnego rozprzestrzenionego najpowszechniej na terenie kraju, a w kilkunastu punktach pomiarowych ujmowane były głębsze poziomy wodonośne [www.pgi.gov.pl/psh/zadania-psh/8916-zadania-psh-ocena-stanu-wod-podziemnych.html].</w:t>
      </w:r>
    </w:p>
    <w:p w14:paraId="3004FB88" w14:textId="77777777" w:rsidR="00BE5117" w:rsidRPr="008666D2" w:rsidRDefault="00BE5117" w:rsidP="008B6EBA">
      <w:pPr>
        <w:spacing w:line="360" w:lineRule="auto"/>
        <w:rPr>
          <w:rFonts w:eastAsia="Times New Roman" w:cs="Times New Roman"/>
          <w:lang w:eastAsia="pl-PL"/>
        </w:rPr>
      </w:pPr>
      <w:r w:rsidRPr="008666D2">
        <w:rPr>
          <w:rFonts w:eastAsia="Times New Roman" w:cs="Times New Roman"/>
          <w:lang w:eastAsia="pl-PL"/>
        </w:rPr>
        <w:t xml:space="preserve">Zgodnie z Ustawą Prawo Wodne Dz.U.2017 poz. 1566 z </w:t>
      </w:r>
      <w:proofErr w:type="spellStart"/>
      <w:r w:rsidRPr="008666D2">
        <w:rPr>
          <w:rFonts w:eastAsia="Times New Roman" w:cs="Times New Roman"/>
          <w:lang w:eastAsia="pl-PL"/>
        </w:rPr>
        <w:t>późn</w:t>
      </w:r>
      <w:proofErr w:type="spellEnd"/>
      <w:r w:rsidRPr="008666D2">
        <w:rPr>
          <w:rFonts w:eastAsia="Times New Roman" w:cs="Times New Roman"/>
          <w:lang w:eastAsia="pl-PL"/>
        </w:rPr>
        <w:t>. zm.) oraz Dyrektywą 2000/60/WE Parlamentu Europejskiego i Rady z dnia 23 października 2000 r. ustanawiająca ramy wspólnotowego działania w dziedzinie polityki wodnej; celem środowiskowym dla jednolitych części wód podziemnych jest:</w:t>
      </w:r>
    </w:p>
    <w:p w14:paraId="4A324BE6" w14:textId="77777777" w:rsidR="00BE5117" w:rsidRPr="008666D2" w:rsidRDefault="00BE5117" w:rsidP="00B23A42">
      <w:pPr>
        <w:pStyle w:val="Akapitzlist"/>
        <w:numPr>
          <w:ilvl w:val="0"/>
          <w:numId w:val="9"/>
        </w:numPr>
        <w:spacing w:line="360" w:lineRule="auto"/>
      </w:pPr>
      <w:r w:rsidRPr="008666D2">
        <w:t>zapobieganie lub ograniczenie wprowadzania do wód podziemnych zanieczyszczeń;</w:t>
      </w:r>
    </w:p>
    <w:p w14:paraId="069698F0" w14:textId="77777777" w:rsidR="00BE5117" w:rsidRPr="008666D2" w:rsidRDefault="00BE5117" w:rsidP="00B23A42">
      <w:pPr>
        <w:pStyle w:val="Akapitzlist"/>
        <w:numPr>
          <w:ilvl w:val="0"/>
          <w:numId w:val="9"/>
        </w:numPr>
        <w:spacing w:line="360" w:lineRule="auto"/>
      </w:pPr>
      <w:r w:rsidRPr="008666D2">
        <w:t>zapobieganie pogorszeniu oraz poprawa stanu wód podziemnych;</w:t>
      </w:r>
    </w:p>
    <w:p w14:paraId="5A75F59E" w14:textId="77777777" w:rsidR="00BE5117" w:rsidRPr="008666D2" w:rsidRDefault="00BE5117" w:rsidP="00B23A42">
      <w:pPr>
        <w:pStyle w:val="Akapitzlist"/>
        <w:numPr>
          <w:ilvl w:val="0"/>
          <w:numId w:val="9"/>
        </w:numPr>
        <w:spacing w:line="360" w:lineRule="auto"/>
      </w:pPr>
      <w:r w:rsidRPr="008666D2">
        <w:t>ochrona i podejmowanie działań naprawczych, a także zapewnienie równowagi pomiędzy poborem a zasilaniem tych wód, tak aby osiągnąć ich dobry stan.</w:t>
      </w:r>
    </w:p>
    <w:p w14:paraId="7A5CA4B5" w14:textId="7C31365A" w:rsidR="00BE5117" w:rsidRPr="008666D2" w:rsidRDefault="00BE5117" w:rsidP="008B6EBA">
      <w:pPr>
        <w:spacing w:line="360" w:lineRule="auto"/>
      </w:pPr>
      <w:r w:rsidRPr="008666D2">
        <w:t xml:space="preserve">Dla spełnienia wymogów niepogorszenia stanu części wód, dla części wód będących w co najmniej </w:t>
      </w:r>
      <w:r w:rsidR="00063D13" w:rsidRPr="008666D2">
        <w:br/>
      </w:r>
      <w:r w:rsidRPr="008666D2">
        <w:t>w dobrym stanie chemicznym  ilościowym, celem środowiskowym jest utrzymanie tego stanu.</w:t>
      </w:r>
    </w:p>
    <w:p w14:paraId="312828A9" w14:textId="77777777" w:rsidR="008666D2" w:rsidRPr="00CB6747" w:rsidRDefault="008666D2" w:rsidP="008666D2">
      <w:pPr>
        <w:pStyle w:val="Akapitzlist"/>
        <w:spacing w:after="0" w:line="360" w:lineRule="auto"/>
        <w:rPr>
          <w:i/>
          <w:color w:val="FF0000"/>
          <w:vertAlign w:val="superscript"/>
        </w:rPr>
      </w:pPr>
    </w:p>
    <w:p w14:paraId="2DECD255" w14:textId="77777777" w:rsidR="006D2762" w:rsidRPr="00AF170A" w:rsidRDefault="006D2762" w:rsidP="00B23A42">
      <w:pPr>
        <w:pStyle w:val="Akapitzlist"/>
        <w:numPr>
          <w:ilvl w:val="0"/>
          <w:numId w:val="8"/>
        </w:numPr>
        <w:spacing w:line="360" w:lineRule="auto"/>
        <w:rPr>
          <w:b/>
        </w:rPr>
      </w:pPr>
      <w:r w:rsidRPr="00AF170A">
        <w:rPr>
          <w:b/>
        </w:rPr>
        <w:t xml:space="preserve">wody powierzchniowe </w:t>
      </w:r>
    </w:p>
    <w:p w14:paraId="714DCFA2" w14:textId="2988C33B" w:rsidR="00BE5117" w:rsidRPr="00AF170A" w:rsidRDefault="00B01626" w:rsidP="008B6EBA">
      <w:pPr>
        <w:spacing w:line="360" w:lineRule="auto"/>
        <w:rPr>
          <w:b/>
        </w:rPr>
      </w:pPr>
      <w:r w:rsidRPr="00AF170A">
        <w:t>Teren objęty opracowaniem, znajduje się</w:t>
      </w:r>
      <w:r w:rsidRPr="00AF170A">
        <w:rPr>
          <w:rFonts w:cs="Times New Roman"/>
          <w:szCs w:val="24"/>
        </w:rPr>
        <w:t xml:space="preserve"> </w:t>
      </w:r>
      <w:r w:rsidR="00411D66" w:rsidRPr="00AF170A">
        <w:rPr>
          <w:rFonts w:cs="Times New Roman"/>
          <w:szCs w:val="24"/>
        </w:rPr>
        <w:t xml:space="preserve">na obszarze jednolitej części wód </w:t>
      </w:r>
      <w:r w:rsidR="00411D66" w:rsidRPr="00AF170A">
        <w:t>powierzchniowych oznaczonych europejskim kodem</w:t>
      </w:r>
      <w:r w:rsidR="00411D66" w:rsidRPr="00AF170A">
        <w:rPr>
          <w:b/>
        </w:rPr>
        <w:t xml:space="preserve">:  PL </w:t>
      </w:r>
      <w:r w:rsidR="00AF170A" w:rsidRPr="00AF170A">
        <w:rPr>
          <w:b/>
        </w:rPr>
        <w:t>RW60004121169</w:t>
      </w:r>
      <w:r w:rsidR="00AF170A" w:rsidRPr="00AF170A">
        <w:t xml:space="preserve"> </w:t>
      </w:r>
      <w:r w:rsidRPr="00AF170A">
        <w:t xml:space="preserve"> </w:t>
      </w:r>
      <w:r w:rsidR="00411D66" w:rsidRPr="00AF170A">
        <w:rPr>
          <w:b/>
        </w:rPr>
        <w:t>(</w:t>
      </w:r>
      <w:r w:rsidR="00AF170A" w:rsidRPr="00AF170A">
        <w:t>Nysa Kłodzka od źródeł do Różanki</w:t>
      </w:r>
      <w:r w:rsidR="00411D66" w:rsidRPr="00AF170A">
        <w:rPr>
          <w:b/>
        </w:rPr>
        <w:t>).</w:t>
      </w:r>
      <w:r w:rsidR="00411D66" w:rsidRPr="00AF170A">
        <w:t xml:space="preserve"> </w:t>
      </w:r>
    </w:p>
    <w:p w14:paraId="5573866C" w14:textId="038C690C" w:rsidR="00BE5117" w:rsidRPr="00AF170A" w:rsidRDefault="00BE5117" w:rsidP="008B6EBA">
      <w:pPr>
        <w:pStyle w:val="Legenda"/>
        <w:keepNext/>
        <w:spacing w:line="360" w:lineRule="auto"/>
        <w:jc w:val="center"/>
        <w:rPr>
          <w:rFonts w:cs="Times New Roman"/>
          <w:i w:val="0"/>
          <w:color w:val="auto"/>
          <w:sz w:val="20"/>
          <w:szCs w:val="20"/>
        </w:rPr>
      </w:pPr>
      <w:bookmarkStart w:id="34" w:name="_Toc50758935"/>
      <w:r w:rsidRPr="00AF170A">
        <w:rPr>
          <w:b/>
          <w:color w:val="auto"/>
          <w:sz w:val="20"/>
          <w:szCs w:val="20"/>
        </w:rPr>
        <w:t xml:space="preserve">Tabela </w:t>
      </w:r>
      <w:r w:rsidR="006A03A4">
        <w:rPr>
          <w:b/>
          <w:color w:val="auto"/>
          <w:sz w:val="20"/>
          <w:szCs w:val="20"/>
        </w:rPr>
        <w:t>4</w:t>
      </w:r>
      <w:r w:rsidRPr="00AF170A">
        <w:rPr>
          <w:b/>
          <w:color w:val="auto"/>
          <w:sz w:val="20"/>
          <w:szCs w:val="20"/>
        </w:rPr>
        <w:t>.</w:t>
      </w:r>
      <w:r w:rsidRPr="00AF170A">
        <w:rPr>
          <w:color w:val="auto"/>
          <w:sz w:val="20"/>
          <w:szCs w:val="20"/>
        </w:rPr>
        <w:t xml:space="preserve"> </w:t>
      </w:r>
      <w:r w:rsidRPr="00AF170A">
        <w:rPr>
          <w:b/>
          <w:color w:val="auto"/>
          <w:sz w:val="20"/>
          <w:szCs w:val="20"/>
        </w:rPr>
        <w:t xml:space="preserve"> </w:t>
      </w:r>
      <w:r w:rsidRPr="00AF170A">
        <w:rPr>
          <w:color w:val="auto"/>
          <w:sz w:val="20"/>
          <w:szCs w:val="20"/>
        </w:rPr>
        <w:t xml:space="preserve">Charakterystyka JCWP </w:t>
      </w:r>
      <w:r w:rsidR="00491638" w:rsidRPr="00AF170A">
        <w:rPr>
          <w:b/>
          <w:color w:val="auto"/>
        </w:rPr>
        <w:t>PL</w:t>
      </w:r>
      <w:r w:rsidR="00A4731D" w:rsidRPr="00AF170A">
        <w:rPr>
          <w:b/>
          <w:color w:val="auto"/>
          <w:sz w:val="22"/>
          <w:szCs w:val="22"/>
        </w:rPr>
        <w:t xml:space="preserve"> </w:t>
      </w:r>
      <w:r w:rsidR="00B01626" w:rsidRPr="00AF170A">
        <w:rPr>
          <w:color w:val="auto"/>
        </w:rPr>
        <w:t>RW</w:t>
      </w:r>
      <w:r w:rsidR="00AF170A" w:rsidRPr="00AF170A">
        <w:rPr>
          <w:b/>
          <w:color w:val="auto"/>
        </w:rPr>
        <w:t>60004121169</w:t>
      </w:r>
      <w:r w:rsidRPr="00AF170A">
        <w:rPr>
          <w:b/>
          <w:color w:val="auto"/>
        </w:rPr>
        <w:t xml:space="preserve"> w</w:t>
      </w:r>
      <w:r w:rsidRPr="00AF170A">
        <w:rPr>
          <w:color w:val="auto"/>
          <w:sz w:val="20"/>
          <w:szCs w:val="20"/>
        </w:rPr>
        <w:t>g</w:t>
      </w:r>
      <w:r w:rsidRPr="00AF170A">
        <w:rPr>
          <w:rFonts w:cs="Times New Roman"/>
          <w:bCs/>
          <w:color w:val="auto"/>
          <w:sz w:val="20"/>
          <w:szCs w:val="20"/>
        </w:rPr>
        <w:t xml:space="preserve"> Rozporządzenie Rady Ministrów z dnia 18 października 2016 r. w sprawie Planu gospodarowania wodami na obszarze dorzecza Odry (Dz. U. z 2016 r., poz. 1967)</w:t>
      </w:r>
      <w:bookmarkEnd w:id="34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37"/>
        <w:gridCol w:w="4819"/>
      </w:tblGrid>
      <w:tr w:rsidR="00CB6747" w:rsidRPr="00CB6747" w14:paraId="74112915" w14:textId="77777777" w:rsidTr="00227A2E">
        <w:trPr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8B0B4" w14:textId="77777777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Kod JCWP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FD092" w14:textId="5C7F3C74" w:rsidR="00BE5117" w:rsidRPr="00AF170A" w:rsidRDefault="00491638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 xml:space="preserve">PL </w:t>
            </w:r>
            <w:r w:rsidR="00B01626" w:rsidRPr="00AF170A">
              <w:rPr>
                <w:sz w:val="20"/>
                <w:szCs w:val="20"/>
              </w:rPr>
              <w:t>RW</w:t>
            </w:r>
            <w:r w:rsidR="00AF170A" w:rsidRPr="00AF170A">
              <w:rPr>
                <w:sz w:val="20"/>
                <w:szCs w:val="20"/>
              </w:rPr>
              <w:t>60004121169</w:t>
            </w:r>
          </w:p>
        </w:tc>
      </w:tr>
      <w:tr w:rsidR="00CB6747" w:rsidRPr="00CB6747" w14:paraId="11080E6C" w14:textId="77777777" w:rsidTr="00227A2E">
        <w:trPr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6205BC" w14:textId="77777777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Nazwa JCWP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82E7EC" w14:textId="672E41E8" w:rsidR="00BE5117" w:rsidRPr="00AF170A" w:rsidRDefault="00AF170A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Nysa Kłodzka od źródeł do Różanki</w:t>
            </w:r>
          </w:p>
        </w:tc>
      </w:tr>
      <w:tr w:rsidR="00CB6747" w:rsidRPr="00CB6747" w14:paraId="725179ED" w14:textId="77777777" w:rsidTr="00227A2E">
        <w:trPr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1DF5DC" w14:textId="77777777" w:rsidR="00BD6D6C" w:rsidRPr="00AF170A" w:rsidRDefault="00BD6D6C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Typ JCWP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DF4B5" w14:textId="09C63214" w:rsidR="00BD6D6C" w:rsidRPr="00AF170A" w:rsidRDefault="00AF170A" w:rsidP="00AF170A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potok wyżynny krzemianowy z substratem gruboziarnistym – zachodni (4</w:t>
            </w:r>
            <w:r w:rsidR="00BD6D6C" w:rsidRPr="00AF170A">
              <w:rPr>
                <w:sz w:val="20"/>
                <w:szCs w:val="20"/>
              </w:rPr>
              <w:t>)</w:t>
            </w:r>
          </w:p>
        </w:tc>
      </w:tr>
      <w:tr w:rsidR="00CB6747" w:rsidRPr="00CB6747" w14:paraId="39019B23" w14:textId="77777777" w:rsidTr="00227A2E">
        <w:trPr>
          <w:trHeight w:val="77"/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F5F74" w14:textId="77777777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Status</w:t>
            </w:r>
            <w:r w:rsidR="00491638" w:rsidRPr="00AF170A">
              <w:rPr>
                <w:sz w:val="20"/>
                <w:szCs w:val="20"/>
              </w:rPr>
              <w:t xml:space="preserve"> JCWP ostateczny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DA8CD" w14:textId="77777777" w:rsidR="00BE5117" w:rsidRPr="00AF170A" w:rsidRDefault="00491638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NAT</w:t>
            </w:r>
            <w:r w:rsidR="00411D66" w:rsidRPr="00AF170A">
              <w:rPr>
                <w:sz w:val="20"/>
                <w:szCs w:val="20"/>
              </w:rPr>
              <w:t xml:space="preserve"> – </w:t>
            </w:r>
            <w:r w:rsidRPr="00AF170A">
              <w:rPr>
                <w:sz w:val="20"/>
                <w:szCs w:val="20"/>
              </w:rPr>
              <w:t>naturalny</w:t>
            </w:r>
          </w:p>
        </w:tc>
      </w:tr>
      <w:tr w:rsidR="00CB6747" w:rsidRPr="00CB6747" w14:paraId="47FB3165" w14:textId="77777777" w:rsidTr="00227A2E">
        <w:trPr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95F51" w14:textId="77777777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Ocena stanu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A527C" w14:textId="17B8B0D9" w:rsidR="00BE5117" w:rsidRPr="00AF170A" w:rsidRDefault="00B01626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dobry</w:t>
            </w:r>
          </w:p>
        </w:tc>
      </w:tr>
      <w:tr w:rsidR="00CB6747" w:rsidRPr="00CB6747" w14:paraId="3FD05BC2" w14:textId="77777777" w:rsidTr="00227A2E">
        <w:trPr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2BB13" w14:textId="77777777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lastRenderedPageBreak/>
              <w:t>Cel środowiskowy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F710A" w14:textId="77777777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osiągnięcie dobrego stan ekologiczny oraz dobrego stanu chemicznego</w:t>
            </w:r>
          </w:p>
        </w:tc>
      </w:tr>
      <w:tr w:rsidR="00CB6747" w:rsidRPr="00CB6747" w14:paraId="2F67F6F8" w14:textId="77777777" w:rsidTr="00227A2E">
        <w:trPr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CF420" w14:textId="5F5A9EDE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Ocena ryzyka nieosiągnięcia celów środowiskowych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E3084" w14:textId="63622AC7" w:rsidR="00BE5117" w:rsidRPr="00AF170A" w:rsidRDefault="00B01626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niezagrożony</w:t>
            </w:r>
          </w:p>
        </w:tc>
      </w:tr>
      <w:tr w:rsidR="00CB6747" w:rsidRPr="00CB6747" w14:paraId="22B503FA" w14:textId="77777777" w:rsidTr="00227A2E">
        <w:trPr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A58B7" w14:textId="77777777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Derogacje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A4F67" w14:textId="0D4470D7" w:rsidR="00BE5117" w:rsidRPr="00AF170A" w:rsidRDefault="00B01626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Nie dotyczy</w:t>
            </w:r>
          </w:p>
        </w:tc>
      </w:tr>
      <w:tr w:rsidR="00CB6747" w:rsidRPr="00CB6747" w14:paraId="3EE3FDC6" w14:textId="77777777" w:rsidTr="00227A2E">
        <w:trPr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65455" w14:textId="77777777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Termin osiągnięcia dobrego stanu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DF170" w14:textId="7630A162" w:rsidR="00BE5117" w:rsidRPr="00AF170A" w:rsidRDefault="00B01626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2015</w:t>
            </w:r>
          </w:p>
        </w:tc>
      </w:tr>
      <w:tr w:rsidR="00845E9C" w:rsidRPr="00CB6747" w14:paraId="48189A9A" w14:textId="77777777" w:rsidTr="00227A2E">
        <w:trPr>
          <w:jc w:val="center"/>
        </w:trPr>
        <w:tc>
          <w:tcPr>
            <w:tcW w:w="4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8B7596" w14:textId="77777777" w:rsidR="00BE5117" w:rsidRPr="00AF170A" w:rsidRDefault="00BE5117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Uzasadnienie derogacji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AE178" w14:textId="0EEF17ED" w:rsidR="00BE5117" w:rsidRPr="00AF170A" w:rsidRDefault="00B01626" w:rsidP="00BD6D6C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AF170A">
              <w:rPr>
                <w:sz w:val="20"/>
                <w:szCs w:val="20"/>
              </w:rPr>
              <w:t>Nie dotyczy</w:t>
            </w:r>
          </w:p>
        </w:tc>
      </w:tr>
    </w:tbl>
    <w:p w14:paraId="72EFCFE6" w14:textId="77777777" w:rsidR="00BE5117" w:rsidRPr="00CB6747" w:rsidRDefault="00BE5117" w:rsidP="008B6EBA">
      <w:pPr>
        <w:tabs>
          <w:tab w:val="num" w:pos="142"/>
        </w:tabs>
        <w:spacing w:line="360" w:lineRule="auto"/>
        <w:contextualSpacing/>
        <w:rPr>
          <w:rFonts w:cs="Times New Roman"/>
          <w:i/>
          <w:color w:val="FF0000"/>
          <w:szCs w:val="24"/>
        </w:rPr>
      </w:pPr>
    </w:p>
    <w:p w14:paraId="75078F1B" w14:textId="5C1CB35F" w:rsidR="00BE5117" w:rsidRPr="00AF170A" w:rsidRDefault="00BE5117" w:rsidP="008B6EBA">
      <w:pPr>
        <w:tabs>
          <w:tab w:val="num" w:pos="142"/>
        </w:tabs>
        <w:spacing w:line="360" w:lineRule="auto"/>
        <w:contextualSpacing/>
        <w:rPr>
          <w:rFonts w:cs="Times New Roman"/>
          <w:i/>
          <w:szCs w:val="24"/>
        </w:rPr>
      </w:pPr>
      <w:r w:rsidRPr="00AF170A">
        <w:rPr>
          <w:rFonts w:cs="Times New Roman"/>
          <w:i/>
          <w:szCs w:val="24"/>
        </w:rPr>
        <w:t>Zgodnie z informacjami zawartymi w powyższej tabeli, stan wód powierzchniowych</w:t>
      </w:r>
      <w:r w:rsidRPr="00AF170A">
        <w:rPr>
          <w:rFonts w:cs="Times New Roman"/>
          <w:i/>
          <w:szCs w:val="24"/>
        </w:rPr>
        <w:br/>
        <w:t xml:space="preserve">na rozpatrywanym terenie klaruje </w:t>
      </w:r>
      <w:r w:rsidR="00BD6D6C" w:rsidRPr="00AF170A">
        <w:rPr>
          <w:rFonts w:cs="Times New Roman"/>
          <w:i/>
          <w:szCs w:val="24"/>
        </w:rPr>
        <w:t>się, jako</w:t>
      </w:r>
      <w:r w:rsidR="00DC412D" w:rsidRPr="00AF170A">
        <w:rPr>
          <w:rFonts w:cs="Times New Roman"/>
          <w:i/>
          <w:szCs w:val="24"/>
        </w:rPr>
        <w:t xml:space="preserve"> </w:t>
      </w:r>
      <w:r w:rsidR="00BD6D6C" w:rsidRPr="00AF170A">
        <w:rPr>
          <w:rFonts w:cs="Times New Roman"/>
          <w:i/>
          <w:szCs w:val="24"/>
        </w:rPr>
        <w:t>dobry</w:t>
      </w:r>
      <w:r w:rsidRPr="00AF170A">
        <w:rPr>
          <w:rFonts w:cs="Times New Roman"/>
          <w:i/>
          <w:szCs w:val="24"/>
        </w:rPr>
        <w:t>. Celem środowiskowym jest utrzymanie dobrego stanu ekologicznego oraz chemicznego. Analizowana JCWP</w:t>
      </w:r>
      <w:r w:rsidR="00DC412D" w:rsidRPr="00AF170A">
        <w:rPr>
          <w:rFonts w:cs="Times New Roman"/>
          <w:i/>
          <w:szCs w:val="24"/>
        </w:rPr>
        <w:t xml:space="preserve"> należą</w:t>
      </w:r>
      <w:r w:rsidR="00EC15D0" w:rsidRPr="00AF170A">
        <w:rPr>
          <w:rFonts w:cs="Times New Roman"/>
          <w:i/>
          <w:szCs w:val="24"/>
        </w:rPr>
        <w:t xml:space="preserve"> do wód powierzchniowych</w:t>
      </w:r>
      <w:r w:rsidR="00DC412D" w:rsidRPr="00AF170A">
        <w:rPr>
          <w:rFonts w:cs="Times New Roman"/>
          <w:i/>
          <w:szCs w:val="24"/>
        </w:rPr>
        <w:t xml:space="preserve">, </w:t>
      </w:r>
      <w:r w:rsidR="00EC15D0" w:rsidRPr="00AF170A">
        <w:rPr>
          <w:rFonts w:cs="Times New Roman"/>
          <w:i/>
          <w:szCs w:val="24"/>
        </w:rPr>
        <w:t>których osiągnięcie</w:t>
      </w:r>
      <w:r w:rsidRPr="00AF170A">
        <w:rPr>
          <w:rFonts w:cs="Times New Roman"/>
          <w:i/>
          <w:szCs w:val="24"/>
        </w:rPr>
        <w:t xml:space="preserve"> </w:t>
      </w:r>
      <w:r w:rsidR="00DC412D" w:rsidRPr="00AF170A">
        <w:rPr>
          <w:rFonts w:cs="Times New Roman"/>
          <w:i/>
          <w:szCs w:val="24"/>
        </w:rPr>
        <w:t>cel</w:t>
      </w:r>
      <w:r w:rsidR="00EC15D0" w:rsidRPr="00AF170A">
        <w:rPr>
          <w:rFonts w:cs="Times New Roman"/>
          <w:i/>
          <w:szCs w:val="24"/>
        </w:rPr>
        <w:t>u środowiskowego</w:t>
      </w:r>
      <w:r w:rsidR="00DC412D" w:rsidRPr="00AF170A">
        <w:rPr>
          <w:rFonts w:cs="Times New Roman"/>
          <w:i/>
          <w:szCs w:val="24"/>
        </w:rPr>
        <w:t xml:space="preserve"> </w:t>
      </w:r>
      <w:r w:rsidR="00BD6D6C" w:rsidRPr="00AF170A">
        <w:rPr>
          <w:rFonts w:cs="Times New Roman"/>
          <w:i/>
          <w:szCs w:val="24"/>
        </w:rPr>
        <w:t>zostało uzyskane do 2015 r.</w:t>
      </w:r>
    </w:p>
    <w:p w14:paraId="3E09F605" w14:textId="77777777" w:rsidR="00BE5117" w:rsidRPr="00CB6747" w:rsidRDefault="00BE5117" w:rsidP="008B6EBA">
      <w:pPr>
        <w:tabs>
          <w:tab w:val="num" w:pos="142"/>
        </w:tabs>
        <w:spacing w:line="360" w:lineRule="auto"/>
        <w:contextualSpacing/>
        <w:rPr>
          <w:color w:val="FF0000"/>
        </w:rPr>
      </w:pPr>
    </w:p>
    <w:p w14:paraId="1F2FF75C" w14:textId="77777777" w:rsidR="00BE5117" w:rsidRPr="00AF170A" w:rsidRDefault="00BE5117" w:rsidP="008B6EBA">
      <w:pPr>
        <w:spacing w:line="360" w:lineRule="auto"/>
      </w:pPr>
      <w:r w:rsidRPr="00AF170A">
        <w:t>Celem wykonywania badań jest dostarczenie wiedzy o stanie wód, koniecznej do podejmowania działań na rzecz poprawy stanu oraz ochrony wód przed zanieczyszczeniem. Działania te powinny zapewnić ochronę przed eutrofizacją spowodowaną wpływem źródeł bytowo-komunalnych i rolniczych oraz ochronę przed zanieczyszczeniami przemysłowymi, w tym zasoleniem i substancjami szczególnie szkodliwymi dla środowiska wodnego. Monitoring oraz działania planowane i realizowane są zgodnie z sześcioletnim cyklem gospodarowania wodami, wynikającym z przepisów prawa krajowego, transponujących wymagania dyrektywy 2000/60/WE Parlamentu Europejskiego i Rady z dnia 23 października 2000 r. ustanawiającej ramy wspólnotowego działania w dziedzinie polityki wodnej (Dz. Urz. WE L 327 z 22.12.2000, str. 1-73, Dz. Urz. UE Polskie wydanie specjalne, rozdział 15, tom 5, str. 275-346) zwanej Ramową Dyrektywą Wodną.</w:t>
      </w:r>
    </w:p>
    <w:p w14:paraId="0E313A39" w14:textId="77777777" w:rsidR="00BE5117" w:rsidRPr="00AF170A" w:rsidRDefault="00BE5117" w:rsidP="008B6EBA">
      <w:pPr>
        <w:spacing w:before="150" w:after="150" w:line="360" w:lineRule="auto"/>
      </w:pPr>
      <w:r w:rsidRPr="00AF170A">
        <w:t>Wyniki badań, oprócz realizacji wyżej określonego celu podstawowego, służą także do wypełnienia przez Polskę obowiązków sprawozdawczych wobec Komisji Europejskiej (raporty, o których mowa w Ramowej Dyrektywie Wodnej 2000/60/WE oraz dyrektywie 91/676/EWG dotyczącej ochrony wód przed zanieczyszczeniami powodowanymi przez azotany pochodzące ze źródeł rolniczych), a także zobowiązania Polski wynikające ze współpracy z Komisją Helsińską oraz Europejską Agencją Środowiska.</w:t>
      </w:r>
    </w:p>
    <w:p w14:paraId="11936038" w14:textId="77777777" w:rsidR="00BE5117" w:rsidRPr="00AF170A" w:rsidRDefault="00BE5117" w:rsidP="008B6EBA">
      <w:pPr>
        <w:spacing w:before="150" w:after="150" w:line="360" w:lineRule="auto"/>
      </w:pPr>
      <w:r w:rsidRPr="00AF170A">
        <w:t>W ramach podsystemu monitoringu jakości wód powierzchniowych - wody śródlądowe, wody przejściowe i przybrzeżne, realizowane są następujące zadania:</w:t>
      </w:r>
    </w:p>
    <w:p w14:paraId="5DDF1112" w14:textId="77777777" w:rsidR="00BE5117" w:rsidRPr="00AF170A" w:rsidRDefault="00BE5117" w:rsidP="00B23A42">
      <w:pPr>
        <w:numPr>
          <w:ilvl w:val="0"/>
          <w:numId w:val="19"/>
        </w:numPr>
        <w:spacing w:after="0" w:line="360" w:lineRule="auto"/>
        <w:ind w:left="567" w:hanging="283"/>
        <w:jc w:val="left"/>
      </w:pPr>
      <w:r w:rsidRPr="00AF170A">
        <w:t>badania i ocena stanu rzek, w tym zbiorników zaporowych,</w:t>
      </w:r>
    </w:p>
    <w:p w14:paraId="519EB961" w14:textId="77777777" w:rsidR="00BE5117" w:rsidRPr="00AF170A" w:rsidRDefault="00BE5117" w:rsidP="00B23A42">
      <w:pPr>
        <w:numPr>
          <w:ilvl w:val="0"/>
          <w:numId w:val="19"/>
        </w:numPr>
        <w:spacing w:after="0" w:line="360" w:lineRule="auto"/>
        <w:ind w:left="567" w:hanging="283"/>
        <w:jc w:val="left"/>
      </w:pPr>
      <w:r w:rsidRPr="00AF170A">
        <w:t>badania i ocena stanu jezior,</w:t>
      </w:r>
    </w:p>
    <w:p w14:paraId="513A8FE9" w14:textId="77777777" w:rsidR="00BE5117" w:rsidRPr="00AF170A" w:rsidRDefault="00BE5117" w:rsidP="00B23A42">
      <w:pPr>
        <w:numPr>
          <w:ilvl w:val="0"/>
          <w:numId w:val="19"/>
        </w:numPr>
        <w:spacing w:after="0" w:line="360" w:lineRule="auto"/>
        <w:ind w:left="567" w:hanging="283"/>
        <w:jc w:val="left"/>
      </w:pPr>
      <w:r w:rsidRPr="00AF170A">
        <w:t>badania i ocena jakości osadów dennych w rzekach i jeziorach,</w:t>
      </w:r>
    </w:p>
    <w:p w14:paraId="4EAFB709" w14:textId="77777777" w:rsidR="00BE5117" w:rsidRPr="00AF170A" w:rsidRDefault="00BE5117" w:rsidP="00B23A42">
      <w:pPr>
        <w:numPr>
          <w:ilvl w:val="0"/>
          <w:numId w:val="19"/>
        </w:numPr>
        <w:spacing w:after="0" w:line="360" w:lineRule="auto"/>
        <w:ind w:left="567" w:hanging="283"/>
        <w:jc w:val="left"/>
      </w:pPr>
      <w:r w:rsidRPr="00AF170A">
        <w:t>badania i ocena stanu wód przejściowych i przybrzeżnych,</w:t>
      </w:r>
    </w:p>
    <w:p w14:paraId="460DA27F" w14:textId="77777777" w:rsidR="00BE5117" w:rsidRPr="00AF170A" w:rsidRDefault="00BE5117" w:rsidP="00B23A42">
      <w:pPr>
        <w:numPr>
          <w:ilvl w:val="0"/>
          <w:numId w:val="19"/>
        </w:numPr>
        <w:spacing w:after="0" w:line="360" w:lineRule="auto"/>
        <w:ind w:left="567" w:hanging="283"/>
        <w:jc w:val="left"/>
      </w:pPr>
      <w:r w:rsidRPr="00AF170A">
        <w:lastRenderedPageBreak/>
        <w:t xml:space="preserve">badania elementów </w:t>
      </w:r>
      <w:proofErr w:type="spellStart"/>
      <w:r w:rsidRPr="00AF170A">
        <w:t>hydromorfologicznych</w:t>
      </w:r>
      <w:proofErr w:type="spellEnd"/>
      <w:r w:rsidRPr="00AF170A">
        <w:t xml:space="preserve"> dla potrzeb oceny stanu ekologicznego wód powierzchniowych,</w:t>
      </w:r>
    </w:p>
    <w:p w14:paraId="141FADE4" w14:textId="77777777" w:rsidR="00BE5117" w:rsidRPr="00AF170A" w:rsidRDefault="00BE5117" w:rsidP="00B23A42">
      <w:pPr>
        <w:numPr>
          <w:ilvl w:val="0"/>
          <w:numId w:val="19"/>
        </w:numPr>
        <w:spacing w:after="0" w:line="360" w:lineRule="auto"/>
        <w:ind w:left="567" w:hanging="283"/>
        <w:jc w:val="left"/>
      </w:pPr>
      <w:r w:rsidRPr="00AF170A">
        <w:t>wdrażanie wymagań znowelizowanej dyrektywy 2008/105/WE w sprawie środowiskowych norm jakości w dziedzinie polityki wodnej.</w:t>
      </w:r>
    </w:p>
    <w:p w14:paraId="1E5ECFCF" w14:textId="77777777" w:rsidR="00BE5117" w:rsidRPr="00AF170A" w:rsidRDefault="00BE5117" w:rsidP="008B6EBA">
      <w:pPr>
        <w:spacing w:before="150" w:after="150" w:line="360" w:lineRule="auto"/>
      </w:pPr>
      <w:r w:rsidRPr="00AF170A">
        <w:t>Program monitoringu realizowany jest w ramach czterech rodzajów monitoringu:</w:t>
      </w:r>
    </w:p>
    <w:p w14:paraId="3656F2B8" w14:textId="77777777" w:rsidR="00BE5117" w:rsidRPr="00AF170A" w:rsidRDefault="00BE5117" w:rsidP="00B23A42">
      <w:pPr>
        <w:numPr>
          <w:ilvl w:val="0"/>
          <w:numId w:val="20"/>
        </w:numPr>
        <w:spacing w:after="0" w:line="360" w:lineRule="auto"/>
        <w:ind w:left="0" w:firstLine="284"/>
        <w:jc w:val="left"/>
      </w:pPr>
      <w:r w:rsidRPr="00AF170A">
        <w:t>diagnostyczny</w:t>
      </w:r>
    </w:p>
    <w:p w14:paraId="40AA515D" w14:textId="77777777" w:rsidR="00BE5117" w:rsidRPr="00AF170A" w:rsidRDefault="00BE5117" w:rsidP="00B23A42">
      <w:pPr>
        <w:numPr>
          <w:ilvl w:val="0"/>
          <w:numId w:val="20"/>
        </w:numPr>
        <w:spacing w:after="0" w:line="360" w:lineRule="auto"/>
        <w:ind w:left="0" w:firstLine="284"/>
        <w:jc w:val="left"/>
      </w:pPr>
      <w:r w:rsidRPr="00AF170A">
        <w:t>operacyjny</w:t>
      </w:r>
    </w:p>
    <w:p w14:paraId="6100326D" w14:textId="77777777" w:rsidR="00BE5117" w:rsidRPr="00AF170A" w:rsidRDefault="00BE5117" w:rsidP="00B23A42">
      <w:pPr>
        <w:numPr>
          <w:ilvl w:val="0"/>
          <w:numId w:val="20"/>
        </w:numPr>
        <w:spacing w:after="0" w:line="360" w:lineRule="auto"/>
        <w:ind w:left="0" w:firstLine="284"/>
        <w:jc w:val="left"/>
      </w:pPr>
      <w:r w:rsidRPr="00AF170A">
        <w:t>badawczy</w:t>
      </w:r>
    </w:p>
    <w:p w14:paraId="5F9B710A" w14:textId="77777777" w:rsidR="00BE5117" w:rsidRPr="00AF170A" w:rsidRDefault="00BE5117" w:rsidP="00B23A42">
      <w:pPr>
        <w:numPr>
          <w:ilvl w:val="0"/>
          <w:numId w:val="20"/>
        </w:numPr>
        <w:spacing w:after="0" w:line="360" w:lineRule="auto"/>
        <w:ind w:left="0" w:firstLine="284"/>
        <w:jc w:val="left"/>
      </w:pPr>
      <w:r w:rsidRPr="00AF170A">
        <w:t>obszarów chronionych</w:t>
      </w:r>
    </w:p>
    <w:p w14:paraId="694C669F" w14:textId="62736B35" w:rsidR="00BE5117" w:rsidRPr="00AF170A" w:rsidRDefault="00BE5117" w:rsidP="008B6EBA">
      <w:pPr>
        <w:spacing w:before="150" w:after="150" w:line="360" w:lineRule="auto"/>
      </w:pPr>
      <w:r w:rsidRPr="00AF170A">
        <w:t>Definicja poszczególnych rodzajów monitoringu, zakres badanych wskaźników, a także częstotliwość badań, regulowana jest przez rozporządzenie Ministra Środowiska z dnia 19 lipca 2016 r. w sprawie form i sposobu prowadzenia monitoringu jednolitych części wód powierzchniowych i podziemnych (Dz. U. poz. 1178). (</w:t>
      </w:r>
      <w:hyperlink r:id="rId26" w:history="1">
        <w:r w:rsidRPr="00AF170A">
          <w:t>http://www.gios.gov.pl/pl/stan-srodowiska/monitoring-wod</w:t>
        </w:r>
      </w:hyperlink>
      <w:r w:rsidRPr="00AF170A">
        <w:t>)</w:t>
      </w:r>
      <w:r w:rsidR="006A7E1D" w:rsidRPr="00AF170A">
        <w:t>.</w:t>
      </w:r>
    </w:p>
    <w:p w14:paraId="184C2AA9" w14:textId="77777777" w:rsidR="00FD2E97" w:rsidRPr="007D2423" w:rsidRDefault="00FD2E97" w:rsidP="008B6EBA">
      <w:pPr>
        <w:pStyle w:val="Nagwek2"/>
        <w:numPr>
          <w:ilvl w:val="1"/>
          <w:numId w:val="1"/>
        </w:numPr>
        <w:spacing w:line="360" w:lineRule="auto"/>
      </w:pPr>
      <w:bookmarkStart w:id="35" w:name="_Toc135834248"/>
      <w:r w:rsidRPr="007D2423">
        <w:t>WARUNKI KORZYSTANIA Z WÓD REGIONU WODNEGO</w:t>
      </w:r>
      <w:bookmarkEnd w:id="35"/>
    </w:p>
    <w:p w14:paraId="3D0D645F" w14:textId="0E18ED0D" w:rsidR="004C64F8" w:rsidRPr="007D2423" w:rsidRDefault="004C64F8" w:rsidP="008B6EBA">
      <w:pPr>
        <w:spacing w:after="0" w:line="360" w:lineRule="auto"/>
      </w:pPr>
      <w:r w:rsidRPr="007D2423">
        <w:t>Warunki korzystania z wód regionu wodnego Środkowej Odry reguluje Rozporządzenie nr 9/2016 Dyrektora Regionalnego Zarządu Gospodarki Wodnej we Wrocławiu z dnia 14 lipca 2016 r. w sprawie ustalenia warunków korzystania z wód regionu wodnego Środkowej Odry</w:t>
      </w:r>
      <w:r w:rsidR="00E3566E" w:rsidRPr="007D2423">
        <w:t>:</w:t>
      </w:r>
    </w:p>
    <w:p w14:paraId="6D4AD17A" w14:textId="77777777" w:rsidR="007D2423" w:rsidRPr="007D2423" w:rsidRDefault="007D2423" w:rsidP="008B6EBA">
      <w:pPr>
        <w:spacing w:after="0" w:line="360" w:lineRule="auto"/>
      </w:pPr>
    </w:p>
    <w:p w14:paraId="45D05539" w14:textId="77777777" w:rsidR="00E3566E" w:rsidRPr="007D2423" w:rsidRDefault="00E3566E" w:rsidP="008B6EBA">
      <w:pPr>
        <w:spacing w:after="0" w:line="360" w:lineRule="auto"/>
        <w:ind w:firstLine="284"/>
      </w:pPr>
      <w:r w:rsidRPr="007D2423">
        <w:t xml:space="preserve">1. szczegółowe wymagania w zakresie stanu wód; </w:t>
      </w:r>
    </w:p>
    <w:p w14:paraId="646234D6" w14:textId="77777777" w:rsidR="00E3566E" w:rsidRPr="007D2423" w:rsidRDefault="00E3566E" w:rsidP="008B6EBA">
      <w:pPr>
        <w:spacing w:after="0" w:line="360" w:lineRule="auto"/>
        <w:ind w:firstLine="284"/>
      </w:pPr>
      <w:r w:rsidRPr="007D2423">
        <w:t xml:space="preserve">2. priorytety w zaspokajaniu potrzeb wodnych; </w:t>
      </w:r>
    </w:p>
    <w:p w14:paraId="2691DA5F" w14:textId="77777777" w:rsidR="00E3566E" w:rsidRPr="007D2423" w:rsidRDefault="00E3566E" w:rsidP="008B6EBA">
      <w:pPr>
        <w:spacing w:after="0" w:line="360" w:lineRule="auto"/>
        <w:ind w:firstLine="284"/>
      </w:pPr>
      <w:r w:rsidRPr="007D2423">
        <w:t xml:space="preserve">3. ograniczenia w korzystaniu z wód. </w:t>
      </w:r>
    </w:p>
    <w:p w14:paraId="4473462E" w14:textId="77777777" w:rsidR="00E3566E" w:rsidRPr="007D2423" w:rsidRDefault="00E3566E" w:rsidP="008B6EBA">
      <w:pPr>
        <w:spacing w:after="0" w:line="360" w:lineRule="auto"/>
      </w:pPr>
    </w:p>
    <w:p w14:paraId="15581A1F" w14:textId="77777777" w:rsidR="00E3566E" w:rsidRPr="007D2423" w:rsidRDefault="00E3566E" w:rsidP="008B6EBA">
      <w:pPr>
        <w:spacing w:line="360" w:lineRule="auto"/>
      </w:pPr>
      <w:r w:rsidRPr="007D2423">
        <w:t xml:space="preserve">Omawiane rozporządzanie wprowadza ograniczenia w korzystaniu z wód: </w:t>
      </w:r>
    </w:p>
    <w:p w14:paraId="6FEECEB5" w14:textId="77777777" w:rsidR="00E3566E" w:rsidRPr="007D2423" w:rsidRDefault="00E3566E" w:rsidP="008B6EBA">
      <w:pPr>
        <w:spacing w:after="0" w:line="360" w:lineRule="auto"/>
        <w:ind w:firstLine="284"/>
      </w:pPr>
      <w:r w:rsidRPr="007D2423">
        <w:t xml:space="preserve">1. w zakresie poboru wód, </w:t>
      </w:r>
    </w:p>
    <w:p w14:paraId="377CDF7B" w14:textId="77777777" w:rsidR="00E3566E" w:rsidRPr="007D2423" w:rsidRDefault="00E3566E" w:rsidP="008B6EBA">
      <w:pPr>
        <w:spacing w:after="0" w:line="360" w:lineRule="auto"/>
        <w:ind w:firstLine="284"/>
      </w:pPr>
      <w:r w:rsidRPr="007D2423">
        <w:t xml:space="preserve">2. w zakresie wprowadzania ścieków do wód lub do ziemi oraz wprowadzania substancji szczególnie szkodliwych dla środowiska wodnego do wód lub do ziemi, </w:t>
      </w:r>
    </w:p>
    <w:p w14:paraId="4C96308C" w14:textId="1D7F9EC8" w:rsidR="00E3566E" w:rsidRPr="007D2423" w:rsidRDefault="00E3566E" w:rsidP="008B6EBA">
      <w:pPr>
        <w:spacing w:after="0" w:line="360" w:lineRule="auto"/>
        <w:ind w:firstLine="284"/>
      </w:pPr>
      <w:r w:rsidRPr="007D2423">
        <w:t>3. w zakresie wykonywania urządzeń wodnych na ciekach.</w:t>
      </w:r>
    </w:p>
    <w:p w14:paraId="43FB2C5B" w14:textId="77777777" w:rsidR="00F346F7" w:rsidRPr="007D2423" w:rsidRDefault="00F346F7" w:rsidP="008B6EBA">
      <w:pPr>
        <w:spacing w:after="0" w:line="360" w:lineRule="auto"/>
        <w:ind w:firstLine="284"/>
      </w:pPr>
    </w:p>
    <w:p w14:paraId="38D153E9" w14:textId="7CE58260" w:rsidR="00DC61B1" w:rsidRPr="007D2423" w:rsidRDefault="00293556" w:rsidP="00DC61B1">
      <w:pPr>
        <w:spacing w:line="360" w:lineRule="auto"/>
        <w:rPr>
          <w:i/>
        </w:rPr>
      </w:pPr>
      <w:r w:rsidRPr="007D2423">
        <w:rPr>
          <w:rFonts w:cs="Times New Roman"/>
          <w:i/>
          <w:szCs w:val="24"/>
        </w:rPr>
        <w:t>Projektowana</w:t>
      </w:r>
      <w:r w:rsidR="00DC61B1" w:rsidRPr="007D2423">
        <w:rPr>
          <w:rFonts w:cs="Times New Roman"/>
          <w:i/>
          <w:szCs w:val="24"/>
        </w:rPr>
        <w:t xml:space="preserve"> </w:t>
      </w:r>
      <w:r w:rsidRPr="007D2423">
        <w:rPr>
          <w:rFonts w:cs="Times New Roman"/>
          <w:i/>
          <w:szCs w:val="24"/>
        </w:rPr>
        <w:t xml:space="preserve">inwestycja </w:t>
      </w:r>
      <w:r w:rsidR="00DC61B1" w:rsidRPr="007D2423">
        <w:rPr>
          <w:rFonts w:cs="Times New Roman"/>
          <w:i/>
          <w:szCs w:val="24"/>
        </w:rPr>
        <w:t xml:space="preserve"> </w:t>
      </w:r>
      <w:r w:rsidRPr="007D2423">
        <w:rPr>
          <w:i/>
        </w:rPr>
        <w:t xml:space="preserve">zlokalizowana jest </w:t>
      </w:r>
      <w:r w:rsidR="00DC61B1" w:rsidRPr="007D2423">
        <w:rPr>
          <w:i/>
        </w:rPr>
        <w:t xml:space="preserve"> na obszarze zlewni bilansowej</w:t>
      </w:r>
      <w:r w:rsidR="007D2423" w:rsidRPr="007D2423">
        <w:rPr>
          <w:i/>
        </w:rPr>
        <w:t xml:space="preserve"> Nysa Kłodzka</w:t>
      </w:r>
      <w:r w:rsidR="00DC61B1" w:rsidRPr="007D2423">
        <w:rPr>
          <w:i/>
        </w:rPr>
        <w:t>.</w:t>
      </w:r>
    </w:p>
    <w:p w14:paraId="243E9C39" w14:textId="77777777" w:rsidR="00FD2E97" w:rsidRPr="007D2423" w:rsidRDefault="00FD2E97" w:rsidP="008B6EBA">
      <w:pPr>
        <w:pStyle w:val="Nagwek2"/>
        <w:numPr>
          <w:ilvl w:val="1"/>
          <w:numId w:val="1"/>
        </w:numPr>
        <w:spacing w:line="360" w:lineRule="auto"/>
      </w:pPr>
      <w:bookmarkStart w:id="36" w:name="_Toc135834249"/>
      <w:r w:rsidRPr="007D2423">
        <w:t>PLAN ZARZĄDZANIA RYZYKIEM POWODZIOWYM</w:t>
      </w:r>
      <w:bookmarkEnd w:id="36"/>
    </w:p>
    <w:p w14:paraId="10FC0443" w14:textId="77777777" w:rsidR="00E3566E" w:rsidRPr="007D2423" w:rsidRDefault="00E3566E" w:rsidP="008B6EBA">
      <w:pPr>
        <w:pStyle w:val="standard"/>
        <w:spacing w:line="360" w:lineRule="auto"/>
        <w:rPr>
          <w:rFonts w:ascii="Times New Roman" w:hAnsi="Times New Roman"/>
          <w:lang w:eastAsia="en-US"/>
        </w:rPr>
      </w:pPr>
      <w:r w:rsidRPr="007D2423">
        <w:rPr>
          <w:rFonts w:ascii="Times New Roman" w:hAnsi="Times New Roman"/>
          <w:lang w:eastAsia="en-US"/>
        </w:rPr>
        <w:t xml:space="preserve">Plan zarządzania ryzykiem powodziowym (PZRP) jest końcowym, czwartym dokumentem planistycznym wymaganym Dyrektywą 2007/60/WE Parlamentu Europejskiego i Rady z dnia 23 października 2007 r. w sprawie oceny ryzyka powodziowego i zarządzania nim (Dyrektywa Powodziowa). Zgodnie z Dyrektywą </w:t>
      </w:r>
      <w:r w:rsidRPr="007D2423">
        <w:rPr>
          <w:rFonts w:ascii="Times New Roman" w:hAnsi="Times New Roman"/>
          <w:lang w:eastAsia="en-US"/>
        </w:rPr>
        <w:lastRenderedPageBreak/>
        <w:t xml:space="preserve">Powodziową Państwa członkowskie UE zostały zobligowane do sporządzenia Planów zarządzania ryzykiem powodziowym do grudnia 2015 roku. Dokument ten dla obszaru dorzecza Odry został przyjęty Rozporządzeniem Rady Ministrów z dnia 18 października 2016 r. w sprawie przyjęcia Planu zarządzania ryzykiem powodziowym dla obszaru dorzecza Odry. </w:t>
      </w:r>
    </w:p>
    <w:p w14:paraId="2F3C31BE" w14:textId="77777777" w:rsidR="002F189F" w:rsidRPr="007D2423" w:rsidRDefault="002F189F" w:rsidP="008B6EBA">
      <w:pPr>
        <w:pStyle w:val="standard"/>
        <w:spacing w:line="360" w:lineRule="auto"/>
        <w:rPr>
          <w:rFonts w:ascii="Times New Roman" w:hAnsi="Times New Roman"/>
          <w:sz w:val="24"/>
          <w:szCs w:val="24"/>
          <w:lang w:eastAsia="en-US"/>
        </w:rPr>
      </w:pPr>
    </w:p>
    <w:p w14:paraId="334D10BA" w14:textId="77777777" w:rsidR="00E3566E" w:rsidRPr="007D2423" w:rsidRDefault="00E3566E" w:rsidP="008B6EBA">
      <w:pPr>
        <w:spacing w:after="0" w:line="360" w:lineRule="auto"/>
      </w:pPr>
      <w:r w:rsidRPr="007D2423">
        <w:t>W ramach PZRP określono 3 cele główne, którym odpowiada 13 celów szczegółowych:</w:t>
      </w:r>
    </w:p>
    <w:p w14:paraId="2E878D15" w14:textId="77777777" w:rsidR="00E3566E" w:rsidRPr="007D2423" w:rsidRDefault="00E3566E" w:rsidP="00B23A42">
      <w:pPr>
        <w:pStyle w:val="Akapitzlist"/>
        <w:numPr>
          <w:ilvl w:val="0"/>
          <w:numId w:val="10"/>
        </w:numPr>
        <w:spacing w:after="0" w:line="360" w:lineRule="auto"/>
      </w:pPr>
      <w:r w:rsidRPr="007D2423">
        <w:t>zahamowanie wzrostu ryzyka powodziowego:</w:t>
      </w:r>
    </w:p>
    <w:p w14:paraId="213C2C7B" w14:textId="77777777" w:rsidR="00E3566E" w:rsidRPr="007D2423" w:rsidRDefault="00E3566E" w:rsidP="00B23A42">
      <w:pPr>
        <w:pStyle w:val="Akapitzlist"/>
        <w:numPr>
          <w:ilvl w:val="0"/>
          <w:numId w:val="11"/>
        </w:numPr>
        <w:spacing w:after="0" w:line="360" w:lineRule="auto"/>
      </w:pPr>
      <w:r w:rsidRPr="007D2423">
        <w:t>utrzymanie oraz zwiększenie istniejącej zdolności retencyjnej zlewni w regionie wodnym,</w:t>
      </w:r>
    </w:p>
    <w:p w14:paraId="1C8339F6" w14:textId="77777777" w:rsidR="00E3566E" w:rsidRPr="007D2423" w:rsidRDefault="00E3566E" w:rsidP="00B23A42">
      <w:pPr>
        <w:pStyle w:val="Akapitzlist"/>
        <w:numPr>
          <w:ilvl w:val="0"/>
          <w:numId w:val="11"/>
        </w:numPr>
        <w:spacing w:after="0" w:line="360" w:lineRule="auto"/>
      </w:pPr>
      <w:r w:rsidRPr="007D2423">
        <w:t>wyeliminowanie lub unikanie wzrostu zagospodarowania na obszarach szczególnego zagrożenia powodzią,</w:t>
      </w:r>
    </w:p>
    <w:p w14:paraId="71534C95" w14:textId="77777777" w:rsidR="00E3566E" w:rsidRPr="007D2423" w:rsidRDefault="00E3566E" w:rsidP="00B23A42">
      <w:pPr>
        <w:pStyle w:val="Akapitzlist"/>
        <w:numPr>
          <w:ilvl w:val="0"/>
          <w:numId w:val="11"/>
        </w:numPr>
        <w:spacing w:after="0" w:line="360" w:lineRule="auto"/>
      </w:pPr>
      <w:r w:rsidRPr="007D2423">
        <w:t>określenie warunków możliwego zagospodarowania obszarów chronionych obwałowaniami,</w:t>
      </w:r>
    </w:p>
    <w:p w14:paraId="23ADF581" w14:textId="77777777" w:rsidR="00E3566E" w:rsidRPr="007D2423" w:rsidRDefault="00E3566E" w:rsidP="00B23A42">
      <w:pPr>
        <w:pStyle w:val="Akapitzlist"/>
        <w:numPr>
          <w:ilvl w:val="0"/>
          <w:numId w:val="11"/>
        </w:numPr>
        <w:spacing w:after="0" w:line="360" w:lineRule="auto"/>
      </w:pPr>
      <w:r w:rsidRPr="007D2423">
        <w:t>unikanie wzrostu oraz określenie warunków zagospodarowania na obszarach o niskim (Q0,2%) prawdopodobieństwie wystąpienia powodzi;</w:t>
      </w:r>
    </w:p>
    <w:p w14:paraId="63B015A0" w14:textId="77777777" w:rsidR="00E3566E" w:rsidRPr="007D2423" w:rsidRDefault="00E3566E" w:rsidP="00B23A42">
      <w:pPr>
        <w:pStyle w:val="Akapitzlist"/>
        <w:numPr>
          <w:ilvl w:val="0"/>
          <w:numId w:val="10"/>
        </w:numPr>
        <w:spacing w:after="0" w:line="360" w:lineRule="auto"/>
      </w:pPr>
      <w:r w:rsidRPr="007D2423">
        <w:t>obniżenie istniejącego ryzyka powodziowego:</w:t>
      </w:r>
    </w:p>
    <w:p w14:paraId="753A8B11" w14:textId="77777777" w:rsidR="00E3566E" w:rsidRPr="007D2423" w:rsidRDefault="00E3566E" w:rsidP="00B23A42">
      <w:pPr>
        <w:pStyle w:val="Akapitzlist"/>
        <w:numPr>
          <w:ilvl w:val="0"/>
          <w:numId w:val="12"/>
        </w:numPr>
        <w:spacing w:after="0" w:line="360" w:lineRule="auto"/>
        <w:ind w:left="993"/>
      </w:pPr>
      <w:r w:rsidRPr="007D2423">
        <w:t>ograniczenie istniejącego zagrożenia powodziowego,</w:t>
      </w:r>
    </w:p>
    <w:p w14:paraId="61F5F340" w14:textId="77777777" w:rsidR="00E3566E" w:rsidRPr="007D2423" w:rsidRDefault="00E3566E" w:rsidP="00B23A42">
      <w:pPr>
        <w:pStyle w:val="Akapitzlist"/>
        <w:numPr>
          <w:ilvl w:val="0"/>
          <w:numId w:val="12"/>
        </w:numPr>
        <w:spacing w:after="0" w:line="360" w:lineRule="auto"/>
        <w:ind w:left="993"/>
      </w:pPr>
      <w:r w:rsidRPr="007D2423">
        <w:t>ograniczenie istniejącego zagospodarowania,</w:t>
      </w:r>
    </w:p>
    <w:p w14:paraId="3381C3A1" w14:textId="77777777" w:rsidR="00E3566E" w:rsidRPr="007D2423" w:rsidRDefault="00E3566E" w:rsidP="00B23A42">
      <w:pPr>
        <w:pStyle w:val="Akapitzlist"/>
        <w:numPr>
          <w:ilvl w:val="0"/>
          <w:numId w:val="12"/>
        </w:numPr>
        <w:spacing w:after="0" w:line="360" w:lineRule="auto"/>
        <w:ind w:left="993"/>
      </w:pPr>
      <w:r w:rsidRPr="007D2423">
        <w:t>ograniczenie wrażliwości obiektów i społeczności na zagrożenie powodziowe;</w:t>
      </w:r>
    </w:p>
    <w:p w14:paraId="143AC81D" w14:textId="77777777" w:rsidR="00E3566E" w:rsidRPr="007D2423" w:rsidRDefault="00E3566E" w:rsidP="00B23A42">
      <w:pPr>
        <w:pStyle w:val="Akapitzlist"/>
        <w:numPr>
          <w:ilvl w:val="0"/>
          <w:numId w:val="10"/>
        </w:numPr>
        <w:spacing w:after="0" w:line="360" w:lineRule="auto"/>
        <w:ind w:left="993"/>
      </w:pPr>
      <w:r w:rsidRPr="007D2423">
        <w:t>poprawa systemu zarządzania ryzykiem powodziowym:</w:t>
      </w:r>
    </w:p>
    <w:p w14:paraId="2E1BC519" w14:textId="77777777" w:rsidR="00E3566E" w:rsidRPr="007D2423" w:rsidRDefault="00E3566E" w:rsidP="00B23A42">
      <w:pPr>
        <w:pStyle w:val="Akapitzlist"/>
        <w:numPr>
          <w:ilvl w:val="0"/>
          <w:numId w:val="13"/>
        </w:numPr>
        <w:spacing w:after="0" w:line="360" w:lineRule="auto"/>
        <w:ind w:left="993"/>
      </w:pPr>
      <w:r w:rsidRPr="007D2423">
        <w:t>doskonalenie prognozowania i ostrzegania o zagrożeniach meteorologicznych i hydrologicznych,</w:t>
      </w:r>
    </w:p>
    <w:p w14:paraId="7A650B46" w14:textId="77777777" w:rsidR="00E3566E" w:rsidRPr="007D2423" w:rsidRDefault="00E3566E" w:rsidP="00B23A42">
      <w:pPr>
        <w:pStyle w:val="Akapitzlist"/>
        <w:numPr>
          <w:ilvl w:val="0"/>
          <w:numId w:val="13"/>
        </w:numPr>
        <w:spacing w:after="0" w:line="360" w:lineRule="auto"/>
        <w:ind w:left="993"/>
      </w:pPr>
      <w:r w:rsidRPr="007D2423">
        <w:t>doskonalenie skuteczności reagowania ludzi, firm i instytucji publicznych na powódź,</w:t>
      </w:r>
    </w:p>
    <w:p w14:paraId="116E694E" w14:textId="77777777" w:rsidR="00E3566E" w:rsidRPr="007D2423" w:rsidRDefault="00E3566E" w:rsidP="00B23A42">
      <w:pPr>
        <w:pStyle w:val="Akapitzlist"/>
        <w:numPr>
          <w:ilvl w:val="0"/>
          <w:numId w:val="13"/>
        </w:numPr>
        <w:spacing w:after="0" w:line="360" w:lineRule="auto"/>
        <w:ind w:left="993"/>
      </w:pPr>
      <w:r w:rsidRPr="007D2423">
        <w:t>doskonalenie skuteczności odbudowy i powrotu do stanu sprzed powodzi,</w:t>
      </w:r>
    </w:p>
    <w:p w14:paraId="53CA85F7" w14:textId="77777777" w:rsidR="00E3566E" w:rsidRPr="007D2423" w:rsidRDefault="00E3566E" w:rsidP="00B23A42">
      <w:pPr>
        <w:pStyle w:val="Akapitzlist"/>
        <w:numPr>
          <w:ilvl w:val="0"/>
          <w:numId w:val="13"/>
        </w:numPr>
        <w:spacing w:after="0" w:line="360" w:lineRule="auto"/>
        <w:ind w:left="993"/>
      </w:pPr>
      <w:r w:rsidRPr="007D2423">
        <w:t>wdrożenie i doskonalenie skuteczności analiz popowodziowych,</w:t>
      </w:r>
    </w:p>
    <w:p w14:paraId="1B822A27" w14:textId="77777777" w:rsidR="00E3566E" w:rsidRPr="007D2423" w:rsidRDefault="00E3566E" w:rsidP="00B23A42">
      <w:pPr>
        <w:pStyle w:val="Akapitzlist"/>
        <w:numPr>
          <w:ilvl w:val="0"/>
          <w:numId w:val="13"/>
        </w:numPr>
        <w:spacing w:after="0" w:line="360" w:lineRule="auto"/>
      </w:pPr>
      <w:r w:rsidRPr="007D2423">
        <w:t xml:space="preserve">budowa instrumentów prawnych i finansowych zniechęcających lub skłaniających do określonych </w:t>
      </w:r>
      <w:proofErr w:type="spellStart"/>
      <w:r w:rsidRPr="007D2423">
        <w:t>zachowań</w:t>
      </w:r>
      <w:proofErr w:type="spellEnd"/>
      <w:r w:rsidRPr="007D2423">
        <w:t xml:space="preserve"> zwiększających bezpieczeństwo powodziowe,</w:t>
      </w:r>
    </w:p>
    <w:p w14:paraId="6B97D057" w14:textId="77777777" w:rsidR="00E3566E" w:rsidRPr="007D2423" w:rsidRDefault="00E3566E" w:rsidP="00B23A42">
      <w:pPr>
        <w:pStyle w:val="Akapitzlist"/>
        <w:numPr>
          <w:ilvl w:val="0"/>
          <w:numId w:val="13"/>
        </w:numPr>
        <w:spacing w:after="0" w:line="360" w:lineRule="auto"/>
      </w:pPr>
      <w:r w:rsidRPr="007D2423">
        <w:t>budowa programów edukacyjnych poprawiających świadomość i wiedzę na temat źródeł zagrożenia i ryzyka powodziowego.</w:t>
      </w:r>
    </w:p>
    <w:p w14:paraId="3A207FF5" w14:textId="77777777" w:rsidR="002F189F" w:rsidRPr="007D2423" w:rsidRDefault="00E3566E" w:rsidP="008B6EBA">
      <w:pPr>
        <w:spacing w:line="360" w:lineRule="auto"/>
      </w:pPr>
      <w:r w:rsidRPr="007D2423">
        <w:br/>
        <w:t>Najważniejsze kierunki działań konieczne dla ograniczenia ryzyka powodziowego dla</w:t>
      </w:r>
      <w:r w:rsidRPr="007D2423">
        <w:br/>
        <w:t>regionu wodnego Środkowej Odry, to:</w:t>
      </w:r>
    </w:p>
    <w:p w14:paraId="0BD9B8A4" w14:textId="77777777" w:rsidR="00E3566E" w:rsidRPr="007D2423" w:rsidRDefault="00E3566E" w:rsidP="008B6EBA">
      <w:pPr>
        <w:spacing w:after="0" w:line="360" w:lineRule="auto"/>
        <w:ind w:firstLine="284"/>
      </w:pPr>
      <w:r w:rsidRPr="007D2423">
        <w:t>• Ograniczenie zagrożenia powodziowego poprzez:</w:t>
      </w:r>
    </w:p>
    <w:p w14:paraId="3A8D2EDD" w14:textId="77777777" w:rsidR="00E3566E" w:rsidRPr="007D2423" w:rsidRDefault="00E3566E" w:rsidP="00B23A42">
      <w:pPr>
        <w:pStyle w:val="Akapitzlist"/>
        <w:numPr>
          <w:ilvl w:val="0"/>
          <w:numId w:val="16"/>
        </w:numPr>
        <w:spacing w:after="0" w:line="360" w:lineRule="auto"/>
      </w:pPr>
      <w:r w:rsidRPr="007D2423">
        <w:t>utrzymanie w odpowiednim stanie technicznym, a także rozbudowa istniejących oraz budowa nowych obiektów infrastruktury przeciwpowodziowej,</w:t>
      </w:r>
    </w:p>
    <w:p w14:paraId="554BB278" w14:textId="77777777" w:rsidR="00E3566E" w:rsidRPr="007D2423" w:rsidRDefault="00E3566E" w:rsidP="00B23A42">
      <w:pPr>
        <w:pStyle w:val="Akapitzlist"/>
        <w:numPr>
          <w:ilvl w:val="0"/>
          <w:numId w:val="16"/>
        </w:numPr>
        <w:spacing w:after="0" w:line="360" w:lineRule="auto"/>
      </w:pPr>
      <w:r w:rsidRPr="007D2423">
        <w:t>budowa nowych obiektów retencjonujących wodę,</w:t>
      </w:r>
    </w:p>
    <w:p w14:paraId="540A8BCC" w14:textId="77777777" w:rsidR="00E3566E" w:rsidRPr="007D2423" w:rsidRDefault="00E3566E" w:rsidP="00B23A42">
      <w:pPr>
        <w:pStyle w:val="Akapitzlist"/>
        <w:numPr>
          <w:ilvl w:val="0"/>
          <w:numId w:val="16"/>
        </w:numPr>
        <w:spacing w:after="0" w:line="360" w:lineRule="auto"/>
      </w:pPr>
      <w:r w:rsidRPr="007D2423">
        <w:t>zapewnienie naturalnej retencji,</w:t>
      </w:r>
    </w:p>
    <w:p w14:paraId="33A1E1A9" w14:textId="77777777" w:rsidR="00E3566E" w:rsidRPr="007D2423" w:rsidRDefault="00E3566E" w:rsidP="00B23A42">
      <w:pPr>
        <w:pStyle w:val="Akapitzlist"/>
        <w:numPr>
          <w:ilvl w:val="0"/>
          <w:numId w:val="16"/>
        </w:numPr>
        <w:spacing w:line="360" w:lineRule="auto"/>
      </w:pPr>
      <w:r w:rsidRPr="007D2423">
        <w:lastRenderedPageBreak/>
        <w:t>zapewnienie dobrych warunków prowadzenia akcji lodołamania i bezpiecznego</w:t>
      </w:r>
      <w:r w:rsidRPr="007D2423">
        <w:br/>
        <w:t>odprowadzania kry lodowej.</w:t>
      </w:r>
    </w:p>
    <w:p w14:paraId="645ACDFC" w14:textId="77777777" w:rsidR="00E3566E" w:rsidRPr="007D2423" w:rsidRDefault="00E3566E" w:rsidP="008B6EBA">
      <w:pPr>
        <w:spacing w:after="0" w:line="360" w:lineRule="auto"/>
        <w:ind w:firstLine="284"/>
      </w:pPr>
      <w:r w:rsidRPr="007D2423">
        <w:t>• Ograniczenie wrażliwości terenów zagrożonych powodzią poprzez:</w:t>
      </w:r>
    </w:p>
    <w:p w14:paraId="0A9D223A" w14:textId="77777777" w:rsidR="004E1325" w:rsidRPr="007D2423" w:rsidRDefault="00E3566E" w:rsidP="00B23A42">
      <w:pPr>
        <w:pStyle w:val="Akapitzlist"/>
        <w:numPr>
          <w:ilvl w:val="0"/>
          <w:numId w:val="17"/>
        </w:numPr>
        <w:spacing w:line="360" w:lineRule="auto"/>
      </w:pPr>
      <w:r w:rsidRPr="007D2423">
        <w:t>powstrzymanie dalszego zagospodarowywania i w miarę możliwości ograniczanie obecnego użytkowania terenów narażonych na bezpośrednie od</w:t>
      </w:r>
      <w:r w:rsidR="004E1325" w:rsidRPr="007D2423">
        <w:t>działywanie wód powodziowych,</w:t>
      </w:r>
    </w:p>
    <w:p w14:paraId="4936D134" w14:textId="77777777" w:rsidR="004E1325" w:rsidRPr="007D2423" w:rsidRDefault="00E3566E" w:rsidP="00B23A42">
      <w:pPr>
        <w:pStyle w:val="Akapitzlist"/>
        <w:numPr>
          <w:ilvl w:val="0"/>
          <w:numId w:val="17"/>
        </w:numPr>
        <w:spacing w:line="360" w:lineRule="auto"/>
      </w:pPr>
      <w:r w:rsidRPr="007D2423">
        <w:t xml:space="preserve">racjonalne zagospodarowywanie terenów zagrożonych </w:t>
      </w:r>
      <w:r w:rsidR="004E1325" w:rsidRPr="007D2423">
        <w:t>na skutek awarii obwałowania,</w:t>
      </w:r>
    </w:p>
    <w:p w14:paraId="57049254" w14:textId="77777777" w:rsidR="00E3566E" w:rsidRPr="007D2423" w:rsidRDefault="00E3566E" w:rsidP="00B23A42">
      <w:pPr>
        <w:pStyle w:val="Akapitzlist"/>
        <w:numPr>
          <w:ilvl w:val="0"/>
          <w:numId w:val="17"/>
        </w:numPr>
        <w:spacing w:line="360" w:lineRule="auto"/>
      </w:pPr>
      <w:r w:rsidRPr="007D2423">
        <w:t>wdrożenie instrumentów prawno-ekonomicznych wspomagających realizację działań.</w:t>
      </w:r>
    </w:p>
    <w:p w14:paraId="656E8392" w14:textId="77777777" w:rsidR="00E3566E" w:rsidRPr="007D2423" w:rsidRDefault="00E3566E" w:rsidP="008B6EBA">
      <w:pPr>
        <w:spacing w:after="0" w:line="360" w:lineRule="auto"/>
        <w:ind w:firstLine="284"/>
      </w:pPr>
      <w:r w:rsidRPr="007D2423">
        <w:t>• Doskonalenie skuteczności reagowania ludzi, firm i instytucji oraz podnoszenie</w:t>
      </w:r>
      <w:r w:rsidRPr="007D2423">
        <w:br/>
        <w:t>świadomości społecznej.</w:t>
      </w:r>
    </w:p>
    <w:p w14:paraId="5BBA56D2" w14:textId="77777777" w:rsidR="00E3566E" w:rsidRPr="007D2423" w:rsidRDefault="00E3566E" w:rsidP="008B6EBA">
      <w:pPr>
        <w:spacing w:after="0" w:line="360" w:lineRule="auto"/>
        <w:ind w:firstLine="284"/>
      </w:pPr>
      <w:r w:rsidRPr="007D2423">
        <w:t>• Rozwijanie systemów prognozowania i ostrzegania o zagrożeniach meteorologicznych i hydrologicznych</w:t>
      </w:r>
    </w:p>
    <w:p w14:paraId="16A1ADE1" w14:textId="77777777" w:rsidR="004E1325" w:rsidRPr="007D2423" w:rsidRDefault="004E1325" w:rsidP="008B6EBA">
      <w:pPr>
        <w:spacing w:after="0" w:line="360" w:lineRule="auto"/>
        <w:ind w:firstLine="284"/>
      </w:pPr>
    </w:p>
    <w:p w14:paraId="53984051" w14:textId="246EFB29" w:rsidR="002F189F" w:rsidRPr="007D2423" w:rsidRDefault="004E1325" w:rsidP="008B6EBA">
      <w:pPr>
        <w:spacing w:after="0" w:line="360" w:lineRule="auto"/>
      </w:pPr>
      <w:r w:rsidRPr="007D2423">
        <w:rPr>
          <w:i/>
        </w:rPr>
        <w:t>Z analizy map ryzyka powodziowego (ISOK) wynika, że teren</w:t>
      </w:r>
      <w:r w:rsidR="00BE3AF2" w:rsidRPr="007D2423">
        <w:rPr>
          <w:i/>
        </w:rPr>
        <w:t xml:space="preserve"> objęty opracowaniem</w:t>
      </w:r>
      <w:r w:rsidRPr="007D2423">
        <w:rPr>
          <w:i/>
        </w:rPr>
        <w:t xml:space="preserve"> leży poza terenem zagrożenia powodzią.</w:t>
      </w:r>
    </w:p>
    <w:p w14:paraId="12E84A61" w14:textId="77777777" w:rsidR="00FD2E97" w:rsidRPr="007D2423" w:rsidRDefault="00FD2E97" w:rsidP="008B6EBA">
      <w:pPr>
        <w:pStyle w:val="Nagwek2"/>
        <w:numPr>
          <w:ilvl w:val="1"/>
          <w:numId w:val="1"/>
        </w:numPr>
        <w:spacing w:line="360" w:lineRule="auto"/>
      </w:pPr>
      <w:bookmarkStart w:id="37" w:name="_Toc135834250"/>
      <w:r w:rsidRPr="007D2423">
        <w:t>PLAN PRZECIWDZIAŁANIA SKUTKĄ SUSZY</w:t>
      </w:r>
      <w:bookmarkEnd w:id="37"/>
    </w:p>
    <w:p w14:paraId="747A34BD" w14:textId="6355A41B" w:rsidR="006F6719" w:rsidRPr="007D2423" w:rsidRDefault="006F6719" w:rsidP="008B6EBA">
      <w:pPr>
        <w:spacing w:line="360" w:lineRule="auto"/>
      </w:pPr>
      <w:r w:rsidRPr="007D2423">
        <w:rPr>
          <w:lang w:eastAsia="pl-PL"/>
        </w:rPr>
        <w:t xml:space="preserve">Plan przeciwdziałania skutkom suszy w regionie wodnym stanowi podstawowy dokument planistyczny </w:t>
      </w:r>
      <w:r w:rsidR="00C764CF" w:rsidRPr="007D2423">
        <w:rPr>
          <w:lang w:eastAsia="pl-PL"/>
        </w:rPr>
        <w:br/>
      </w:r>
      <w:r w:rsidRPr="007D2423">
        <w:rPr>
          <w:lang w:eastAsia="pl-PL"/>
        </w:rPr>
        <w:t xml:space="preserve">w zakresie gospodarowania wodami, wspomagając proces zarządzania zasobami wodnymi </w:t>
      </w:r>
      <w:r w:rsidR="00C764CF" w:rsidRPr="007D2423">
        <w:rPr>
          <w:lang w:eastAsia="pl-PL"/>
        </w:rPr>
        <w:br/>
      </w:r>
      <w:r w:rsidRPr="007D2423">
        <w:rPr>
          <w:lang w:eastAsia="pl-PL"/>
        </w:rPr>
        <w:t xml:space="preserve">i kształtowania sposobu ich użytkowania. Przedmiotowy plan, zgodnie z Ustawą Prawo wodne art. 184 ust. 1 (Dz.U. </w:t>
      </w:r>
      <w:r w:rsidR="007D2423" w:rsidRPr="007D2423">
        <w:t>2022 poz. 2625</w:t>
      </w:r>
      <w:r w:rsidRPr="007D2423">
        <w:rPr>
          <w:lang w:eastAsia="pl-PL"/>
        </w:rPr>
        <w:t>)  zawiera:</w:t>
      </w:r>
    </w:p>
    <w:p w14:paraId="0F463E22" w14:textId="77777777" w:rsidR="006F6719" w:rsidRPr="007D2423" w:rsidRDefault="006F6719" w:rsidP="00B23A42">
      <w:pPr>
        <w:numPr>
          <w:ilvl w:val="0"/>
          <w:numId w:val="15"/>
        </w:numPr>
        <w:tabs>
          <w:tab w:val="clear" w:pos="1146"/>
          <w:tab w:val="left" w:pos="426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ind w:left="426" w:hanging="426"/>
        <w:rPr>
          <w:rFonts w:cs="Times New Roman"/>
        </w:rPr>
      </w:pPr>
      <w:r w:rsidRPr="007D2423">
        <w:rPr>
          <w:rFonts w:cs="Times New Roman"/>
        </w:rPr>
        <w:t xml:space="preserve">analizę możliwości powiększenia dyspozycyjnych zasobów wodnych; </w:t>
      </w:r>
    </w:p>
    <w:p w14:paraId="14CA616A" w14:textId="77777777" w:rsidR="006F6719" w:rsidRPr="007D2423" w:rsidRDefault="006F6719" w:rsidP="00B23A42">
      <w:pPr>
        <w:numPr>
          <w:ilvl w:val="0"/>
          <w:numId w:val="15"/>
        </w:numPr>
        <w:tabs>
          <w:tab w:val="clear" w:pos="1146"/>
          <w:tab w:val="left" w:pos="426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ind w:left="426" w:hanging="426"/>
        <w:rPr>
          <w:rFonts w:cs="Times New Roman"/>
        </w:rPr>
      </w:pPr>
      <w:r w:rsidRPr="007D2423">
        <w:rPr>
          <w:rFonts w:cs="Times New Roman"/>
        </w:rPr>
        <w:t>propozycje budowy, rozbudowy lub przebudowy urządzeń wodnych;</w:t>
      </w:r>
    </w:p>
    <w:p w14:paraId="3307E8CA" w14:textId="77777777" w:rsidR="006F6719" w:rsidRPr="007D2423" w:rsidRDefault="006F6719" w:rsidP="00B23A42">
      <w:pPr>
        <w:numPr>
          <w:ilvl w:val="0"/>
          <w:numId w:val="15"/>
        </w:numPr>
        <w:tabs>
          <w:tab w:val="clear" w:pos="1146"/>
          <w:tab w:val="left" w:pos="426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ind w:left="426" w:hanging="426"/>
        <w:rPr>
          <w:rFonts w:cs="Times New Roman"/>
        </w:rPr>
      </w:pPr>
      <w:r w:rsidRPr="007D2423">
        <w:rPr>
          <w:rFonts w:cs="Times New Roman"/>
        </w:rPr>
        <w:t xml:space="preserve">propozycje niezbędnych zmian w zakresie korzystania z zasobów wodnych oraz zmian naturalnej i sztucznej retencji. </w:t>
      </w:r>
    </w:p>
    <w:p w14:paraId="517A5996" w14:textId="77777777" w:rsidR="006F6719" w:rsidRPr="007D2423" w:rsidRDefault="006F6719" w:rsidP="00B23A42">
      <w:pPr>
        <w:numPr>
          <w:ilvl w:val="0"/>
          <w:numId w:val="15"/>
        </w:numPr>
        <w:tabs>
          <w:tab w:val="clear" w:pos="1146"/>
          <w:tab w:val="left" w:pos="426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ind w:left="426" w:hanging="426"/>
        <w:rPr>
          <w:rFonts w:cs="Times New Roman"/>
        </w:rPr>
      </w:pPr>
      <w:r w:rsidRPr="007D2423">
        <w:rPr>
          <w:rFonts w:cs="Times New Roman"/>
        </w:rPr>
        <w:t>katalog działań służących ograniczeniu skutków suszy.</w:t>
      </w:r>
    </w:p>
    <w:p w14:paraId="5DCB9EEA" w14:textId="77777777" w:rsidR="006F6719" w:rsidRPr="007D2423" w:rsidRDefault="006F6719" w:rsidP="008B6EBA">
      <w:pPr>
        <w:tabs>
          <w:tab w:val="left" w:pos="426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rPr>
          <w:rFonts w:cs="Times New Roman"/>
        </w:rPr>
      </w:pPr>
    </w:p>
    <w:p w14:paraId="679C6586" w14:textId="0A90DD35" w:rsidR="006F6719" w:rsidRPr="007D2423" w:rsidRDefault="006F6719" w:rsidP="008B6EBA">
      <w:pPr>
        <w:tabs>
          <w:tab w:val="left" w:pos="426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rPr>
          <w:lang w:eastAsia="pl-PL"/>
        </w:rPr>
      </w:pPr>
      <w:r w:rsidRPr="007D2423">
        <w:rPr>
          <w:rFonts w:cs="Times New Roman"/>
        </w:rPr>
        <w:t>Dnia 10. 10. 2017r.</w:t>
      </w:r>
      <w:r w:rsidRPr="007D2423">
        <w:t xml:space="preserve"> </w:t>
      </w:r>
      <w:r w:rsidRPr="007D2423">
        <w:rPr>
          <w:lang w:eastAsia="pl-PL"/>
        </w:rPr>
        <w:t>Dyrektor Regionalnego Zarządu Gospodarki Wodnej we Wrocławiu zakończył prace związane ze sporządzeniem planu przeciwdziałania skutkom suszy w regionach wodnych Środkowej Odry wraz ze strategiczną oceną oddziaływania na środowisko. </w:t>
      </w:r>
    </w:p>
    <w:p w14:paraId="7282E39D" w14:textId="77777777" w:rsidR="007D2423" w:rsidRPr="007D2423" w:rsidRDefault="007D2423" w:rsidP="008B6EBA">
      <w:pPr>
        <w:tabs>
          <w:tab w:val="left" w:pos="426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rPr>
          <w:lang w:eastAsia="pl-PL"/>
        </w:rPr>
      </w:pPr>
    </w:p>
    <w:p w14:paraId="0A116614" w14:textId="7AB611B1" w:rsidR="00C764CF" w:rsidRDefault="00C764CF" w:rsidP="008B6EBA">
      <w:pPr>
        <w:tabs>
          <w:tab w:val="left" w:pos="0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rPr>
          <w:rFonts w:cs="Times New Roman"/>
          <w:i/>
        </w:rPr>
      </w:pPr>
      <w:r w:rsidRPr="007D2423">
        <w:rPr>
          <w:rFonts w:cs="Times New Roman"/>
          <w:i/>
        </w:rPr>
        <w:t xml:space="preserve">Plan przeciwdziałania skutkom suszy nie dotyczy </w:t>
      </w:r>
      <w:r w:rsidR="00AC3CC4" w:rsidRPr="007D2423">
        <w:rPr>
          <w:rFonts w:cs="Times New Roman"/>
          <w:i/>
        </w:rPr>
        <w:t xml:space="preserve">zrzutu wód opadowych i roztopowych do </w:t>
      </w:r>
      <w:r w:rsidR="00CD720A" w:rsidRPr="007D2423">
        <w:rPr>
          <w:rFonts w:cs="Times New Roman"/>
          <w:i/>
        </w:rPr>
        <w:t>wód</w:t>
      </w:r>
      <w:r w:rsidR="007D2423" w:rsidRPr="007D2423">
        <w:rPr>
          <w:rFonts w:cs="Times New Roman"/>
          <w:i/>
        </w:rPr>
        <w:t xml:space="preserve"> i do gruntu</w:t>
      </w:r>
      <w:r w:rsidRPr="007D2423">
        <w:rPr>
          <w:rFonts w:cs="Times New Roman"/>
          <w:i/>
        </w:rPr>
        <w:t xml:space="preserve">, gdyż stanowią one </w:t>
      </w:r>
      <w:r w:rsidR="00AC3CC4" w:rsidRPr="007D2423">
        <w:rPr>
          <w:rFonts w:cs="Times New Roman"/>
          <w:i/>
        </w:rPr>
        <w:t>dodatkowy dopływ wody do systemu</w:t>
      </w:r>
      <w:r w:rsidRPr="007D2423">
        <w:rPr>
          <w:rFonts w:cs="Times New Roman"/>
          <w:i/>
        </w:rPr>
        <w:t>.</w:t>
      </w:r>
    </w:p>
    <w:p w14:paraId="35D1B501" w14:textId="35ADF57E" w:rsidR="007D2423" w:rsidRDefault="007D2423" w:rsidP="008B6EBA">
      <w:pPr>
        <w:tabs>
          <w:tab w:val="left" w:pos="0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rPr>
          <w:rFonts w:cs="Times New Roman"/>
          <w:i/>
        </w:rPr>
      </w:pPr>
    </w:p>
    <w:p w14:paraId="6DAFA3A9" w14:textId="44949AD0" w:rsidR="007D2423" w:rsidRPr="007D2423" w:rsidRDefault="007D2423" w:rsidP="008B6EBA">
      <w:pPr>
        <w:tabs>
          <w:tab w:val="left" w:pos="0"/>
          <w:tab w:val="left" w:pos="1504"/>
          <w:tab w:val="left" w:pos="2404"/>
          <w:tab w:val="left" w:pos="3304"/>
          <w:tab w:val="left" w:pos="4204"/>
          <w:tab w:val="left" w:pos="5104"/>
          <w:tab w:val="left" w:pos="6004"/>
          <w:tab w:val="left" w:pos="6904"/>
          <w:tab w:val="left" w:pos="7804"/>
          <w:tab w:val="left" w:pos="8704"/>
          <w:tab w:val="left" w:pos="9604"/>
          <w:tab w:val="left" w:pos="10504"/>
          <w:tab w:val="left" w:pos="11404"/>
          <w:tab w:val="left" w:pos="12304"/>
          <w:tab w:val="left" w:pos="13204"/>
          <w:tab w:val="left" w:pos="14104"/>
          <w:tab w:val="left" w:pos="15004"/>
          <w:tab w:val="left" w:pos="15904"/>
          <w:tab w:val="left" w:pos="16804"/>
          <w:tab w:val="left" w:pos="17704"/>
          <w:tab w:val="left" w:pos="18604"/>
          <w:tab w:val="left" w:pos="19504"/>
          <w:tab w:val="left" w:pos="20404"/>
          <w:tab w:val="left" w:pos="21304"/>
          <w:tab w:val="left" w:pos="22204"/>
          <w:tab w:val="left" w:pos="23104"/>
          <w:tab w:val="left" w:pos="24004"/>
          <w:tab w:val="left" w:pos="24904"/>
          <w:tab w:val="left" w:pos="25804"/>
          <w:tab w:val="left" w:pos="26704"/>
          <w:tab w:val="left" w:pos="27604"/>
          <w:tab w:val="left" w:pos="28504"/>
          <w:tab w:val="left" w:pos="29404"/>
          <w:tab w:val="left" w:pos="30304"/>
          <w:tab w:val="left" w:pos="31204"/>
          <w:tab w:val="left" w:pos="31680"/>
          <w:tab w:val="left" w:pos="-31680"/>
        </w:tabs>
        <w:suppressAutoHyphens/>
        <w:spacing w:after="0" w:line="360" w:lineRule="auto"/>
        <w:rPr>
          <w:rFonts w:cs="Times New Roman"/>
          <w:i/>
        </w:rPr>
      </w:pPr>
    </w:p>
    <w:p w14:paraId="5885CFE0" w14:textId="77777777" w:rsidR="006F6719" w:rsidRPr="00CB6747" w:rsidRDefault="006F6719" w:rsidP="008B6EBA">
      <w:pPr>
        <w:spacing w:line="360" w:lineRule="auto"/>
        <w:rPr>
          <w:color w:val="FF0000"/>
        </w:rPr>
      </w:pPr>
    </w:p>
    <w:p w14:paraId="2084B093" w14:textId="77777777" w:rsidR="00FD2E97" w:rsidRPr="007D2423" w:rsidRDefault="00067014" w:rsidP="008B6EBA">
      <w:pPr>
        <w:pStyle w:val="Nagwek2"/>
        <w:numPr>
          <w:ilvl w:val="1"/>
          <w:numId w:val="1"/>
        </w:numPr>
        <w:spacing w:line="360" w:lineRule="auto"/>
      </w:pPr>
      <w:bookmarkStart w:id="38" w:name="_Toc135834251"/>
      <w:r w:rsidRPr="007D2423">
        <w:t>KRAJOWEGO PROGRAMU OCZYSZCZANIA ŚCIEKÓW KOMUNALNYCH</w:t>
      </w:r>
      <w:bookmarkEnd w:id="38"/>
    </w:p>
    <w:p w14:paraId="1D76B5F8" w14:textId="77777777" w:rsidR="00AC3CC4" w:rsidRPr="007D2423" w:rsidRDefault="00AC3CC4" w:rsidP="008B6EBA">
      <w:pPr>
        <w:spacing w:line="360" w:lineRule="auto"/>
      </w:pPr>
      <w:r w:rsidRPr="007D2423">
        <w:t xml:space="preserve">W celu wypełnienia zobowiązań Rządu Rzeczypospolitej Polskiej przyjętych w Traktacie Akcesyjnym Polski do Unii Europejskiej, w części dotyczącej dyrektywy Rady 91/271/EWG dotyczącej oczyszczania ścieków komunalnych, zobligowani zostaliśmy do wybudowania, rozbudowania i/lub zmodernizowania oczyszczalni ścieków komunalnych i systemów kanalizacji zbiorczej w aglomeracjach w terminie </w:t>
      </w:r>
      <w:r w:rsidRPr="007D2423">
        <w:br/>
        <w:t>do końca 2015 r. Zobowiązania te zostały ujęte w zapisach Krajowego programu oczyszczania ścieków komunalnych (KPOŚK).</w:t>
      </w:r>
    </w:p>
    <w:p w14:paraId="6E2FB844" w14:textId="77777777" w:rsidR="00AC3CC4" w:rsidRPr="007D2423" w:rsidRDefault="00AC3CC4" w:rsidP="008B6EBA">
      <w:pPr>
        <w:spacing w:line="360" w:lineRule="auto"/>
      </w:pPr>
      <w:r w:rsidRPr="007D2423">
        <w:t xml:space="preserve">Celem dyrektywy 91/271/EWG, a co za tym idzie również Programu poprzez wykonanie ujętych w nim inwestycji, jest ograniczenie zrzutów niedostatecznie oczyszczanych ścieków, w konsekwencji ochrona środowiska wodnego przed ich niekorzystnymi skutkami. </w:t>
      </w:r>
    </w:p>
    <w:p w14:paraId="37BD0C5A" w14:textId="77777777" w:rsidR="00AC3CC4" w:rsidRPr="007D2423" w:rsidRDefault="00AC3CC4" w:rsidP="008B6EBA">
      <w:pPr>
        <w:spacing w:line="360" w:lineRule="auto"/>
      </w:pPr>
      <w:r w:rsidRPr="007D2423">
        <w:t xml:space="preserve">KPOŚK jest dokumentem strategicznym, w którym oszacowano potrzeby i określono działania na rzecz wyposażenia aglomeracji miejskich i wiejskich (o RLM większej od 2 000) w systemy kanalizacyjne </w:t>
      </w:r>
      <w:r w:rsidRPr="007D2423">
        <w:br/>
        <w:t>i oczyszczalnie ścieków.</w:t>
      </w:r>
    </w:p>
    <w:p w14:paraId="6A8FB814" w14:textId="77777777" w:rsidR="00AC3CC4" w:rsidRPr="007D2423" w:rsidRDefault="00AC3CC4" w:rsidP="008B6EBA">
      <w:pPr>
        <w:spacing w:line="360" w:lineRule="auto"/>
      </w:pPr>
      <w:r w:rsidRPr="007D2423">
        <w:t xml:space="preserve">Krajowy program oczyszczania ścieków komunalnych jest podstawowy </w:t>
      </w:r>
      <w:proofErr w:type="spellStart"/>
      <w:r w:rsidRPr="007D2423">
        <w:t>minstrumentem</w:t>
      </w:r>
      <w:proofErr w:type="spellEnd"/>
      <w:r w:rsidRPr="007D2423">
        <w:t xml:space="preserve"> wypełnienia zobowiązań Rządu Rzeczypospolitej Polskiej przyjętych w Traktacie Akcesyjnym Polski do Unii Europejskiej, w części dotyczącej dyrektywy Rady 91/271/EWG dotyczącej oczyszczania ścieków komunalnych.</w:t>
      </w:r>
    </w:p>
    <w:p w14:paraId="2695B9E0" w14:textId="77777777" w:rsidR="00AC3CC4" w:rsidRPr="007D2423" w:rsidRDefault="00AC3CC4" w:rsidP="008B6EBA">
      <w:pPr>
        <w:pStyle w:val="Normalny1"/>
        <w:spacing w:line="360" w:lineRule="auto"/>
        <w:rPr>
          <w:rFonts w:ascii="Times New Roman" w:eastAsia="Calibri" w:hAnsi="Times New Roman"/>
          <w:szCs w:val="22"/>
        </w:rPr>
      </w:pPr>
      <w:r w:rsidRPr="007D2423">
        <w:rPr>
          <w:rFonts w:ascii="Times New Roman" w:eastAsia="Calibri" w:hAnsi="Times New Roman"/>
          <w:szCs w:val="22"/>
        </w:rPr>
        <w:t>Sprawnej implementacji przepisów dyrektywy ma służyć przyjęty przez rząd w grudniu 2003 r. „Krajowy program oczyszczania ścieków komunalnych” (KPOŚK). W dokumencie tym określone są:</w:t>
      </w:r>
    </w:p>
    <w:p w14:paraId="59087B59" w14:textId="77777777" w:rsidR="00AC3CC4" w:rsidRPr="007D2423" w:rsidRDefault="00AC3CC4" w:rsidP="00B23A42">
      <w:pPr>
        <w:pStyle w:val="Normalny1"/>
        <w:numPr>
          <w:ilvl w:val="0"/>
          <w:numId w:val="14"/>
        </w:numPr>
        <w:spacing w:line="360" w:lineRule="auto"/>
        <w:rPr>
          <w:rFonts w:ascii="Times New Roman" w:eastAsia="Calibri" w:hAnsi="Times New Roman"/>
          <w:szCs w:val="22"/>
        </w:rPr>
      </w:pPr>
      <w:r w:rsidRPr="007D2423">
        <w:rPr>
          <w:rFonts w:ascii="Times New Roman" w:eastAsia="Calibri" w:hAnsi="Times New Roman"/>
          <w:szCs w:val="22"/>
        </w:rPr>
        <w:t>wykazy aglomeracji, które powinny być wyposażone w systemy kanalizacji zbiorczej i oczyszczalnie ścieków wraz z wielkością ładunków zanieczyszczeń biodegradowalnych z tych aglomeracji koniecznych do usunięcia,</w:t>
      </w:r>
    </w:p>
    <w:p w14:paraId="3570EF48" w14:textId="77777777" w:rsidR="00AC3CC4" w:rsidRPr="007D2423" w:rsidRDefault="00AC3CC4" w:rsidP="00B23A42">
      <w:pPr>
        <w:pStyle w:val="Normalny1"/>
        <w:numPr>
          <w:ilvl w:val="0"/>
          <w:numId w:val="14"/>
        </w:numPr>
        <w:spacing w:line="360" w:lineRule="auto"/>
        <w:rPr>
          <w:rFonts w:ascii="Times New Roman" w:eastAsia="Calibri" w:hAnsi="Times New Roman"/>
          <w:szCs w:val="22"/>
        </w:rPr>
      </w:pPr>
      <w:r w:rsidRPr="007D2423">
        <w:rPr>
          <w:rFonts w:ascii="Times New Roman" w:eastAsia="Calibri" w:hAnsi="Times New Roman"/>
          <w:szCs w:val="22"/>
        </w:rPr>
        <w:t xml:space="preserve">wykaz przedsięwzięć w zakresie budowy i modernizacji zbiorczych sieci kanalizacyjnych oraz oczyszczalni ścieków komunalnych, a także terminy ich realizacji. </w:t>
      </w:r>
      <w:r w:rsidRPr="007D2423">
        <w:rPr>
          <w:rFonts w:ascii="Times New Roman" w:eastAsia="Calibri" w:hAnsi="Times New Roman"/>
          <w:szCs w:val="22"/>
        </w:rPr>
        <w:cr/>
      </w:r>
    </w:p>
    <w:p w14:paraId="489870DA" w14:textId="77777777" w:rsidR="00AC3CC4" w:rsidRPr="007D2423" w:rsidRDefault="00AC3CC4" w:rsidP="008B6EBA">
      <w:pPr>
        <w:pStyle w:val="Normalny1"/>
        <w:spacing w:line="360" w:lineRule="auto"/>
        <w:rPr>
          <w:rFonts w:ascii="Times New Roman" w:eastAsia="Calibri" w:hAnsi="Times New Roman"/>
          <w:szCs w:val="22"/>
        </w:rPr>
      </w:pPr>
      <w:r w:rsidRPr="007D2423">
        <w:rPr>
          <w:rFonts w:ascii="Times New Roman" w:eastAsia="Calibri" w:hAnsi="Times New Roman"/>
          <w:szCs w:val="22"/>
        </w:rPr>
        <w:t>Celem Programu, przez realizację ujętych w nich inwestycji, jest ograniczenie zrzutów niedostatecznie oczyszczonych ścieków, a co za tym idzie - ochrona środowiska przed ich niekorzystnym skutkiem.</w:t>
      </w:r>
    </w:p>
    <w:p w14:paraId="1B2E30EA" w14:textId="77777777" w:rsidR="002F189F" w:rsidRPr="007D2423" w:rsidRDefault="002F189F" w:rsidP="008B6EBA">
      <w:pPr>
        <w:pStyle w:val="Normalny1"/>
        <w:spacing w:line="360" w:lineRule="auto"/>
        <w:rPr>
          <w:rFonts w:ascii="Times New Roman" w:eastAsia="Calibri" w:hAnsi="Times New Roman"/>
          <w:sz w:val="24"/>
          <w:szCs w:val="24"/>
        </w:rPr>
      </w:pPr>
    </w:p>
    <w:p w14:paraId="5617530E" w14:textId="17C331D1" w:rsidR="002F189F" w:rsidRPr="007D2423" w:rsidRDefault="007D2423" w:rsidP="008B6EBA">
      <w:pPr>
        <w:spacing w:line="360" w:lineRule="auto"/>
        <w:rPr>
          <w:i/>
        </w:rPr>
      </w:pPr>
      <w:r w:rsidRPr="007D2423">
        <w:rPr>
          <w:rFonts w:eastAsia="Calibri"/>
          <w:i/>
        </w:rPr>
        <w:t>Projektowany</w:t>
      </w:r>
      <w:r w:rsidR="00A370FB" w:rsidRPr="007D2423">
        <w:rPr>
          <w:rFonts w:eastAsia="Calibri"/>
          <w:i/>
        </w:rPr>
        <w:t xml:space="preserve"> sys</w:t>
      </w:r>
      <w:r w:rsidR="00BE3AF2" w:rsidRPr="007D2423">
        <w:rPr>
          <w:rFonts w:eastAsia="Calibri"/>
          <w:i/>
        </w:rPr>
        <w:t>tem kanalizacji deszczowej</w:t>
      </w:r>
      <w:r w:rsidR="002F189F" w:rsidRPr="007D2423">
        <w:rPr>
          <w:rFonts w:eastAsia="Calibri"/>
          <w:i/>
        </w:rPr>
        <w:t xml:space="preserve"> </w:t>
      </w:r>
      <w:r w:rsidRPr="007D2423">
        <w:rPr>
          <w:i/>
        </w:rPr>
        <w:t>oraz</w:t>
      </w:r>
      <w:r w:rsidR="002F189F" w:rsidRPr="007D2423">
        <w:rPr>
          <w:i/>
        </w:rPr>
        <w:t xml:space="preserve"> zrzutu </w:t>
      </w:r>
      <w:r w:rsidR="00C764CF" w:rsidRPr="007D2423">
        <w:rPr>
          <w:i/>
        </w:rPr>
        <w:t>wód opadowych i roztopowych</w:t>
      </w:r>
      <w:r w:rsidR="002F189F" w:rsidRPr="007D2423">
        <w:rPr>
          <w:i/>
        </w:rPr>
        <w:t xml:space="preserve"> </w:t>
      </w:r>
      <w:r w:rsidR="00A370FB" w:rsidRPr="007D2423">
        <w:rPr>
          <w:i/>
        </w:rPr>
        <w:t>do rowu drogowego nie</w:t>
      </w:r>
      <w:r w:rsidR="002F189F" w:rsidRPr="007D2423">
        <w:rPr>
          <w:rFonts w:eastAsia="Calibri"/>
          <w:i/>
        </w:rPr>
        <w:t xml:space="preserve"> wpłynie negatywnie na ustalenia KPOŚK.</w:t>
      </w:r>
    </w:p>
    <w:p w14:paraId="57DA15F4" w14:textId="77777777" w:rsidR="002F189F" w:rsidRPr="00CB6747" w:rsidRDefault="002F189F" w:rsidP="008B6EBA">
      <w:pPr>
        <w:spacing w:line="360" w:lineRule="auto"/>
        <w:rPr>
          <w:color w:val="FF0000"/>
        </w:rPr>
      </w:pPr>
    </w:p>
    <w:p w14:paraId="6489119F" w14:textId="77777777" w:rsidR="00FD2E97" w:rsidRPr="00CB6747" w:rsidRDefault="00FD2E97" w:rsidP="008B6EBA">
      <w:pPr>
        <w:spacing w:line="360" w:lineRule="auto"/>
        <w:ind w:left="360"/>
        <w:rPr>
          <w:color w:val="FF0000"/>
        </w:rPr>
      </w:pPr>
    </w:p>
    <w:p w14:paraId="1694E844" w14:textId="77777777" w:rsidR="00AE50E1" w:rsidRPr="00DE2A37" w:rsidRDefault="00AE50E1" w:rsidP="00DE2A37">
      <w:pPr>
        <w:pStyle w:val="Nagwek1"/>
        <w:numPr>
          <w:ilvl w:val="0"/>
          <w:numId w:val="1"/>
        </w:numPr>
        <w:spacing w:line="360" w:lineRule="auto"/>
      </w:pPr>
      <w:bookmarkStart w:id="39" w:name="_Toc116196744"/>
      <w:bookmarkStart w:id="40" w:name="_Toc135834252"/>
      <w:r w:rsidRPr="00DE2A37">
        <w:t>Opis zamierzonej działalności  w języku niezawierającym określeń specjalistycznych</w:t>
      </w:r>
      <w:bookmarkEnd w:id="39"/>
      <w:bookmarkEnd w:id="40"/>
      <w:r w:rsidRPr="00DE2A37">
        <w:t>  </w:t>
      </w:r>
    </w:p>
    <w:p w14:paraId="699F401C" w14:textId="35A1CA7E" w:rsidR="00AE50E1" w:rsidRPr="001D3867" w:rsidRDefault="00AE50E1" w:rsidP="00AE50E1">
      <w:pPr>
        <w:pStyle w:val="Normalny1"/>
        <w:spacing w:line="360" w:lineRule="auto"/>
        <w:rPr>
          <w:rFonts w:ascii="Times New Roman" w:eastAsia="Calibri" w:hAnsi="Times New Roman"/>
          <w:sz w:val="24"/>
          <w:szCs w:val="24"/>
        </w:rPr>
      </w:pPr>
      <w:r w:rsidRPr="001D3867">
        <w:rPr>
          <w:rFonts w:ascii="Times New Roman" w:eastAsia="Calibri" w:hAnsi="Times New Roman"/>
          <w:sz w:val="24"/>
          <w:szCs w:val="24"/>
        </w:rPr>
        <w:t xml:space="preserve">W związku z planowaną budową </w:t>
      </w:r>
      <w:r>
        <w:rPr>
          <w:rFonts w:ascii="Times New Roman" w:eastAsia="Calibri" w:hAnsi="Times New Roman"/>
          <w:sz w:val="24"/>
          <w:szCs w:val="24"/>
        </w:rPr>
        <w:t>budynku mieszkalnego wielorodzinnego</w:t>
      </w:r>
      <w:r w:rsidRPr="001D3867">
        <w:rPr>
          <w:rFonts w:ascii="Times New Roman" w:eastAsia="Calibri" w:hAnsi="Times New Roman"/>
          <w:sz w:val="24"/>
          <w:szCs w:val="24"/>
        </w:rPr>
        <w:t xml:space="preserve">, koniecznym jest wykonanie odwodnienia </w:t>
      </w:r>
      <w:r>
        <w:rPr>
          <w:rFonts w:ascii="Times New Roman" w:eastAsia="Calibri" w:hAnsi="Times New Roman"/>
          <w:sz w:val="24"/>
          <w:szCs w:val="24"/>
        </w:rPr>
        <w:t xml:space="preserve">terenu za pomocą </w:t>
      </w:r>
      <w:r w:rsidRPr="001D3867">
        <w:rPr>
          <w:rFonts w:ascii="Times New Roman" w:eastAsia="Calibri" w:hAnsi="Times New Roman"/>
          <w:sz w:val="24"/>
          <w:szCs w:val="24"/>
        </w:rPr>
        <w:t xml:space="preserve">projektowanej kanalizacji deszczowej. Odbiornikiem wód opadowych i roztopowych będzie </w:t>
      </w:r>
      <w:r>
        <w:rPr>
          <w:rFonts w:ascii="Times New Roman" w:eastAsia="Calibri" w:hAnsi="Times New Roman"/>
          <w:sz w:val="24"/>
          <w:szCs w:val="24"/>
        </w:rPr>
        <w:t>rów (zgodnie z warunkami wydanymi przez właściciela)</w:t>
      </w:r>
      <w:r w:rsidRPr="001D3867">
        <w:rPr>
          <w:rFonts w:ascii="Times New Roman" w:eastAsia="Calibri" w:hAnsi="Times New Roman"/>
          <w:sz w:val="24"/>
          <w:szCs w:val="24"/>
        </w:rPr>
        <w:t xml:space="preserve">. </w:t>
      </w:r>
    </w:p>
    <w:p w14:paraId="1D6B4FFC" w14:textId="64196FD8" w:rsidR="00AE50E1" w:rsidRPr="001D3867" w:rsidRDefault="00AE50E1" w:rsidP="00AE50E1">
      <w:pPr>
        <w:pStyle w:val="Normalny1"/>
        <w:spacing w:line="360" w:lineRule="auto"/>
        <w:rPr>
          <w:rFonts w:ascii="Times New Roman" w:eastAsia="Calibri" w:hAnsi="Times New Roman"/>
          <w:sz w:val="24"/>
          <w:szCs w:val="24"/>
        </w:rPr>
      </w:pPr>
      <w:r w:rsidRPr="001D3867">
        <w:rPr>
          <w:rFonts w:ascii="Times New Roman" w:eastAsia="Calibri" w:hAnsi="Times New Roman"/>
          <w:sz w:val="24"/>
          <w:szCs w:val="24"/>
        </w:rPr>
        <w:t xml:space="preserve">Celem niniejszego opracowania jest zebranie i przeanalizowanie niezbędnych materiałów do uzyskania pozwolenia </w:t>
      </w:r>
      <w:proofErr w:type="spellStart"/>
      <w:r w:rsidRPr="001D3867">
        <w:rPr>
          <w:rFonts w:ascii="Times New Roman" w:eastAsia="Calibri" w:hAnsi="Times New Roman"/>
          <w:sz w:val="24"/>
          <w:szCs w:val="24"/>
        </w:rPr>
        <w:t>wodonoprawnego</w:t>
      </w:r>
      <w:proofErr w:type="spellEnd"/>
      <w:r w:rsidRPr="001D3867">
        <w:rPr>
          <w:rFonts w:ascii="Times New Roman" w:eastAsia="Calibri" w:hAnsi="Times New Roman"/>
          <w:sz w:val="24"/>
          <w:szCs w:val="24"/>
        </w:rPr>
        <w:t xml:space="preserve"> na wprowadzenie wód opadowych i roztopowych odprowadzanych z terenu </w:t>
      </w:r>
      <w:r>
        <w:rPr>
          <w:rFonts w:ascii="Times New Roman" w:eastAsia="Calibri" w:hAnsi="Times New Roman"/>
          <w:sz w:val="24"/>
          <w:szCs w:val="24"/>
        </w:rPr>
        <w:t>inwestycji</w:t>
      </w:r>
      <w:r w:rsidRPr="001D3867">
        <w:rPr>
          <w:rFonts w:ascii="Times New Roman" w:eastAsia="Calibri" w:hAnsi="Times New Roman"/>
          <w:sz w:val="24"/>
          <w:szCs w:val="24"/>
        </w:rPr>
        <w:t>.</w:t>
      </w:r>
    </w:p>
    <w:p w14:paraId="38E839E8" w14:textId="77777777" w:rsidR="00AE50E1" w:rsidRPr="001D3867" w:rsidRDefault="00AE50E1" w:rsidP="00AE50E1">
      <w:pPr>
        <w:pStyle w:val="Normalny1"/>
        <w:spacing w:line="360" w:lineRule="auto"/>
        <w:rPr>
          <w:rFonts w:ascii="Times New Roman" w:eastAsia="Calibri" w:hAnsi="Times New Roman"/>
          <w:sz w:val="24"/>
          <w:szCs w:val="24"/>
        </w:rPr>
      </w:pPr>
      <w:r w:rsidRPr="001D3867">
        <w:rPr>
          <w:rFonts w:ascii="Times New Roman" w:eastAsia="Calibri" w:hAnsi="Times New Roman"/>
          <w:sz w:val="24"/>
          <w:szCs w:val="24"/>
        </w:rPr>
        <w:t>Wody opadowe odprowadzane do cieku nie będą stanowiły istotnego zagrożenia dla środowiska oraz nie</w:t>
      </w:r>
      <w:r>
        <w:rPr>
          <w:rFonts w:ascii="Times New Roman" w:eastAsia="Calibri" w:hAnsi="Times New Roman"/>
          <w:sz w:val="24"/>
          <w:szCs w:val="24"/>
        </w:rPr>
        <w:t xml:space="preserve"> </w:t>
      </w:r>
      <w:r w:rsidRPr="001D3867">
        <w:rPr>
          <w:rFonts w:ascii="Times New Roman" w:eastAsia="Calibri" w:hAnsi="Times New Roman"/>
          <w:sz w:val="24"/>
          <w:szCs w:val="24"/>
        </w:rPr>
        <w:t>wywołają żadnych zmian fizycznych, chemicznych i biologicznych, które uniemożliwiałyby prawidłowe</w:t>
      </w:r>
      <w:r>
        <w:rPr>
          <w:rFonts w:ascii="Times New Roman" w:eastAsia="Calibri" w:hAnsi="Times New Roman"/>
          <w:sz w:val="24"/>
          <w:szCs w:val="24"/>
        </w:rPr>
        <w:t xml:space="preserve"> </w:t>
      </w:r>
      <w:r w:rsidRPr="001D3867">
        <w:rPr>
          <w:rFonts w:ascii="Times New Roman" w:eastAsia="Calibri" w:hAnsi="Times New Roman"/>
          <w:sz w:val="24"/>
          <w:szCs w:val="24"/>
        </w:rPr>
        <w:t>funkcjonowanie ekosystemów wodnych.</w:t>
      </w:r>
    </w:p>
    <w:p w14:paraId="40025E6F" w14:textId="77777777" w:rsidR="00AE50E1" w:rsidRDefault="00AE50E1" w:rsidP="00AE50E1">
      <w:pPr>
        <w:pStyle w:val="Normalny1"/>
        <w:spacing w:line="360" w:lineRule="auto"/>
        <w:rPr>
          <w:rFonts w:ascii="Times New Roman" w:eastAsia="Calibri" w:hAnsi="Times New Roman"/>
          <w:sz w:val="24"/>
          <w:szCs w:val="24"/>
        </w:rPr>
      </w:pPr>
      <w:r w:rsidRPr="001D3867">
        <w:rPr>
          <w:rFonts w:ascii="Times New Roman" w:eastAsia="Calibri" w:hAnsi="Times New Roman"/>
          <w:sz w:val="24"/>
          <w:szCs w:val="24"/>
        </w:rPr>
        <w:t xml:space="preserve">W zasięgu oddziaływania nie występują żadne formy ochrony przyrody. </w:t>
      </w:r>
    </w:p>
    <w:p w14:paraId="65EB6BE1" w14:textId="23DF1E6B" w:rsidR="00AE50E1" w:rsidRPr="001D3867" w:rsidRDefault="00AE50E1" w:rsidP="00AE50E1">
      <w:pPr>
        <w:pStyle w:val="Normalny1"/>
        <w:spacing w:line="360" w:lineRule="auto"/>
        <w:rPr>
          <w:rFonts w:ascii="Times New Roman" w:eastAsia="Calibri" w:hAnsi="Times New Roman"/>
          <w:color w:val="FF0000"/>
          <w:sz w:val="24"/>
          <w:szCs w:val="24"/>
        </w:rPr>
      </w:pPr>
      <w:r>
        <w:rPr>
          <w:rFonts w:ascii="Times New Roman" w:eastAsia="Calibri" w:hAnsi="Times New Roman"/>
          <w:sz w:val="24"/>
          <w:szCs w:val="24"/>
        </w:rPr>
        <w:t>Zaprojektowany przepust pod wjazdem nie wpłynie negatywnie na pracę rowu.</w:t>
      </w:r>
    </w:p>
    <w:p w14:paraId="7975F4BF" w14:textId="77777777" w:rsidR="00FD2E97" w:rsidRPr="00CB6747" w:rsidRDefault="00FD2E97" w:rsidP="008B6EBA">
      <w:pPr>
        <w:spacing w:line="360" w:lineRule="auto"/>
        <w:rPr>
          <w:color w:val="FF0000"/>
        </w:rPr>
      </w:pPr>
    </w:p>
    <w:sectPr w:rsidR="00FD2E97" w:rsidRPr="00CB6747" w:rsidSect="006A03A4">
      <w:pgSz w:w="11907" w:h="16840" w:code="9"/>
      <w:pgMar w:top="1418" w:right="851" w:bottom="1418" w:left="567" w:header="709" w:footer="709" w:gutter="1134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62CB30" w14:textId="77777777" w:rsidR="00662CCA" w:rsidRDefault="00662CCA" w:rsidP="001C5C8D">
      <w:pPr>
        <w:spacing w:after="0" w:line="240" w:lineRule="auto"/>
      </w:pPr>
      <w:r>
        <w:separator/>
      </w:r>
    </w:p>
  </w:endnote>
  <w:endnote w:type="continuationSeparator" w:id="0">
    <w:p w14:paraId="497D2B70" w14:textId="77777777" w:rsidR="00662CCA" w:rsidRDefault="00662CCA" w:rsidP="001C5C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-Bold">
    <w:altName w:val="Times New Roman"/>
    <w:panose1 w:val="00000000000000000000"/>
    <w:charset w:val="00"/>
    <w:family w:val="roman"/>
    <w:notTrueType/>
    <w:pitch w:val="default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TimesNewRoman">
    <w:altName w:val="Times New Roman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??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MT">
    <w:altName w:val="Arial"/>
    <w:charset w:val="00"/>
    <w:family w:val="swiss"/>
    <w:pitch w:val="default"/>
  </w:font>
  <w:font w:name="CIDFont+F1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04020684"/>
      <w:docPartObj>
        <w:docPartGallery w:val="Page Numbers (Bottom of Page)"/>
        <w:docPartUnique/>
      </w:docPartObj>
    </w:sdtPr>
    <w:sdtEndPr>
      <w:rPr>
        <w:rFonts w:cs="Times New Roman"/>
        <w:color w:val="7F7F7F" w:themeColor="background1" w:themeShade="7F"/>
        <w:spacing w:val="60"/>
      </w:rPr>
    </w:sdtEndPr>
    <w:sdtContent>
      <w:p w14:paraId="051D7981" w14:textId="53BB898C" w:rsidR="00D41A04" w:rsidRPr="009C1BC7" w:rsidRDefault="00D41A04">
        <w:pPr>
          <w:pStyle w:val="Stopka"/>
          <w:pBdr>
            <w:top w:val="single" w:sz="4" w:space="1" w:color="D9D9D9" w:themeColor="background1" w:themeShade="D9"/>
          </w:pBdr>
          <w:rPr>
            <w:rFonts w:cs="Times New Roman"/>
            <w:b/>
            <w:bCs/>
          </w:rPr>
        </w:pPr>
        <w:r w:rsidRPr="009C1BC7">
          <w:rPr>
            <w:rFonts w:cs="Times New Roman"/>
          </w:rPr>
          <w:fldChar w:fldCharType="begin"/>
        </w:r>
        <w:r w:rsidRPr="009C1BC7">
          <w:rPr>
            <w:rFonts w:cs="Times New Roman"/>
          </w:rPr>
          <w:instrText>PAGE   \* MERGEFORMAT</w:instrText>
        </w:r>
        <w:r w:rsidRPr="009C1BC7">
          <w:rPr>
            <w:rFonts w:cs="Times New Roman"/>
          </w:rPr>
          <w:fldChar w:fldCharType="separate"/>
        </w:r>
        <w:r w:rsidR="00DE0A4E" w:rsidRPr="00DE0A4E">
          <w:rPr>
            <w:rFonts w:cs="Times New Roman"/>
            <w:b/>
            <w:bCs/>
            <w:noProof/>
          </w:rPr>
          <w:t>20</w:t>
        </w:r>
        <w:r w:rsidRPr="009C1BC7">
          <w:rPr>
            <w:rFonts w:cs="Times New Roman"/>
            <w:b/>
            <w:bCs/>
          </w:rPr>
          <w:fldChar w:fldCharType="end"/>
        </w:r>
        <w:r w:rsidRPr="009C1BC7">
          <w:rPr>
            <w:rFonts w:cs="Times New Roman"/>
            <w:b/>
            <w:bCs/>
          </w:rPr>
          <w:t xml:space="preserve"> | </w:t>
        </w:r>
        <w:r w:rsidRPr="009C1BC7">
          <w:rPr>
            <w:rFonts w:cs="Times New Roman"/>
            <w:color w:val="7F7F7F" w:themeColor="background1" w:themeShade="7F"/>
            <w:spacing w:val="60"/>
          </w:rPr>
          <w:t>Strona</w:t>
        </w:r>
      </w:p>
    </w:sdtContent>
  </w:sdt>
  <w:p w14:paraId="56CAFE3D" w14:textId="77777777" w:rsidR="00D41A04" w:rsidRDefault="00D41A0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74A7DF" w14:textId="77777777" w:rsidR="00D41A04" w:rsidRDefault="00D41A04">
    <w:pPr>
      <w:pStyle w:val="Stopka"/>
      <w:pBdr>
        <w:top w:val="single" w:sz="4" w:space="1" w:color="D9D9D9" w:themeColor="background1" w:themeShade="D9"/>
      </w:pBdr>
      <w:rPr>
        <w:b/>
        <w:bCs/>
      </w:rPr>
    </w:pPr>
  </w:p>
  <w:p w14:paraId="2858E8BC" w14:textId="77777777" w:rsidR="00D41A04" w:rsidRDefault="00D41A0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7659988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071FC0B8" w14:textId="5B73CCA7" w:rsidR="00D41A04" w:rsidRDefault="00D41A04" w:rsidP="001A4C97">
        <w:pPr>
          <w:pStyle w:val="Stopka"/>
          <w:pBdr>
            <w:top w:val="single" w:sz="4" w:space="0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E0A4E" w:rsidRPr="00DE0A4E">
          <w:rPr>
            <w:b/>
            <w:bCs/>
            <w:noProof/>
          </w:rPr>
          <w:t>18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7F7F7F" w:themeColor="background1" w:themeShade="7F"/>
            <w:spacing w:val="60"/>
          </w:rPr>
          <w:t>Strona</w:t>
        </w:r>
      </w:p>
    </w:sdtContent>
  </w:sdt>
  <w:p w14:paraId="68311321" w14:textId="77777777" w:rsidR="00D41A04" w:rsidRDefault="00D41A0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033D13" w14:textId="77777777" w:rsidR="00662CCA" w:rsidRDefault="00662CCA" w:rsidP="001C5C8D">
      <w:pPr>
        <w:spacing w:after="0" w:line="240" w:lineRule="auto"/>
      </w:pPr>
      <w:r>
        <w:separator/>
      </w:r>
    </w:p>
  </w:footnote>
  <w:footnote w:type="continuationSeparator" w:id="0">
    <w:p w14:paraId="1E3E3E5B" w14:textId="77777777" w:rsidR="00662CCA" w:rsidRDefault="00662CCA" w:rsidP="001C5C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1E1949" w14:textId="2F671F6E" w:rsidR="00D41A04" w:rsidRPr="004B5410" w:rsidRDefault="00D41A04" w:rsidP="006A03A4">
    <w:pPr>
      <w:spacing w:after="0"/>
      <w:jc w:val="center"/>
      <w:rPr>
        <w:bCs/>
        <w:color w:val="FF0000"/>
        <w:sz w:val="20"/>
        <w:szCs w:val="20"/>
      </w:rPr>
    </w:pPr>
    <w:r w:rsidRPr="004B5410">
      <w:rPr>
        <w:bCs/>
        <w:sz w:val="20"/>
        <w:szCs w:val="20"/>
      </w:rPr>
      <w:t>Operat wodnoprawny na wykonanie urządzeń wodnych w postaci wylotu kanalizacji deszczowej, przepustu na istniejącym rowie oraz wprowadzenie wód opadowych i roztopowych do przydrożnego rowu</w:t>
    </w:r>
  </w:p>
  <w:p w14:paraId="68BCEC18" w14:textId="14B808B7" w:rsidR="00D41A04" w:rsidRPr="004B5410" w:rsidRDefault="00D41A04" w:rsidP="006A03A4">
    <w:pPr>
      <w:tabs>
        <w:tab w:val="center" w:pos="4677"/>
        <w:tab w:val="right" w:pos="9354"/>
      </w:tabs>
      <w:spacing w:after="0"/>
      <w:jc w:val="center"/>
      <w:rPr>
        <w:bCs/>
        <w:sz w:val="20"/>
        <w:szCs w:val="20"/>
      </w:rPr>
    </w:pPr>
    <w:r w:rsidRPr="004B5410">
      <w:rPr>
        <w:bCs/>
        <w:sz w:val="20"/>
        <w:szCs w:val="20"/>
      </w:rPr>
      <w:t>dz. nr 29/9, 438 obręb geod. 0001 Międzylesie, gm. Międzylesie</w:t>
    </w:r>
  </w:p>
  <w:p w14:paraId="64CC9FC1" w14:textId="77777777" w:rsidR="00D41A04" w:rsidRPr="009C1BC7" w:rsidRDefault="00D41A04" w:rsidP="009C1BC7">
    <w:pPr>
      <w:jc w:val="center"/>
      <w:rPr>
        <w:rFonts w:cs="Times New Roman"/>
        <w:bCs/>
        <w:color w:val="000000"/>
        <w:sz w:val="20"/>
        <w:szCs w:val="20"/>
        <w:u w:val="single"/>
      </w:rPr>
    </w:pPr>
    <w:r>
      <w:rPr>
        <w:rStyle w:val="fontstyle01"/>
        <w:rFonts w:ascii="Times New Roman" w:hAnsi="Times New Roman" w:cs="Times New Roman"/>
        <w:b w:val="0"/>
        <w:sz w:val="20"/>
        <w:szCs w:val="20"/>
        <w:u w:val="single"/>
      </w:rPr>
      <w:t>--------------------------------------------------------------------------------------------------------------------------------------------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066C2" w14:textId="435BA9F0" w:rsidR="00D41A04" w:rsidRPr="004B5410" w:rsidRDefault="00D41A04" w:rsidP="004B5410">
    <w:pPr>
      <w:spacing w:after="0"/>
      <w:jc w:val="center"/>
      <w:rPr>
        <w:bCs/>
        <w:sz w:val="20"/>
        <w:szCs w:val="20"/>
      </w:rPr>
    </w:pPr>
    <w:r w:rsidRPr="004B5410">
      <w:rPr>
        <w:bCs/>
        <w:sz w:val="20"/>
        <w:szCs w:val="20"/>
      </w:rPr>
      <w:t xml:space="preserve">Operat wodnoprawny na wykonanie urządzeń wodnych w postaci wylotu kanalizacji deszczowej, przepustu na istniejącym rowie oraz wprowadzenie wód opadowych </w:t>
    </w:r>
    <w:r w:rsidRPr="004B5410">
      <w:rPr>
        <w:bCs/>
        <w:sz w:val="20"/>
        <w:szCs w:val="20"/>
      </w:rPr>
      <w:br/>
      <w:t>i roztopowych do przydrożnego rowu</w:t>
    </w:r>
    <w:r>
      <w:rPr>
        <w:bCs/>
        <w:sz w:val="20"/>
        <w:szCs w:val="20"/>
      </w:rPr>
      <w:t xml:space="preserve"> </w:t>
    </w:r>
    <w:r w:rsidRPr="004B5410">
      <w:rPr>
        <w:bCs/>
        <w:sz w:val="20"/>
        <w:szCs w:val="20"/>
      </w:rPr>
      <w:t>dz. nr 29/9, 438 obręb geod. 0001 Międzylesie, gm. Międzylesie</w:t>
    </w:r>
  </w:p>
  <w:p w14:paraId="2722A6FE" w14:textId="77777777" w:rsidR="00D41A04" w:rsidRPr="009C1BC7" w:rsidRDefault="00D41A04" w:rsidP="00860283">
    <w:pPr>
      <w:jc w:val="center"/>
      <w:rPr>
        <w:rFonts w:cs="Times New Roman"/>
        <w:bCs/>
        <w:color w:val="000000"/>
        <w:sz w:val="20"/>
        <w:szCs w:val="20"/>
        <w:u w:val="single"/>
      </w:rPr>
    </w:pPr>
    <w:r>
      <w:rPr>
        <w:rStyle w:val="fontstyle01"/>
        <w:rFonts w:ascii="Times New Roman" w:hAnsi="Times New Roman" w:cs="Times New Roman"/>
        <w:b w:val="0"/>
        <w:sz w:val="20"/>
        <w:szCs w:val="20"/>
        <w:u w:val="single"/>
      </w:rPr>
      <w:t>--------------------------------------------------------------------------------------------------------------------------------------------</w:t>
    </w:r>
  </w:p>
  <w:p w14:paraId="776D145E" w14:textId="77777777" w:rsidR="00D41A04" w:rsidRDefault="00D41A04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419F28" w14:textId="65D12DC2" w:rsidR="00D41A04" w:rsidRPr="004B5410" w:rsidRDefault="00D41A04" w:rsidP="004B5410">
    <w:pPr>
      <w:spacing w:after="0"/>
      <w:jc w:val="center"/>
      <w:rPr>
        <w:bCs/>
        <w:color w:val="FF0000"/>
        <w:sz w:val="20"/>
        <w:szCs w:val="20"/>
      </w:rPr>
    </w:pPr>
    <w:r w:rsidRPr="004B5410">
      <w:rPr>
        <w:bCs/>
        <w:sz w:val="20"/>
        <w:szCs w:val="20"/>
      </w:rPr>
      <w:t>Operat wodnoprawny na wykonanie urządzeń wodnych w postaci wylotu kanalizacji deszczowej, przepustu na istniejącym rowie oraz wprowadzenie wód opadowych i roztopowych do przydrożnego rowu</w:t>
    </w:r>
  </w:p>
  <w:p w14:paraId="5E83A5A2" w14:textId="77777777" w:rsidR="00D41A04" w:rsidRPr="004B5410" w:rsidRDefault="00D41A04" w:rsidP="004B5410">
    <w:pPr>
      <w:spacing w:after="0"/>
      <w:jc w:val="center"/>
      <w:rPr>
        <w:bCs/>
        <w:sz w:val="20"/>
        <w:szCs w:val="20"/>
      </w:rPr>
    </w:pPr>
    <w:r w:rsidRPr="004B5410">
      <w:rPr>
        <w:bCs/>
        <w:sz w:val="20"/>
        <w:szCs w:val="20"/>
      </w:rPr>
      <w:t>dz. nr 29/9, 438 obręb geod. 0001 Międzylesie, gm. Międzylesie</w:t>
    </w:r>
  </w:p>
  <w:p w14:paraId="70C7E840" w14:textId="77777777" w:rsidR="00D41A04" w:rsidRDefault="00D41A04" w:rsidP="00D2512F">
    <w:pPr>
      <w:jc w:val="center"/>
    </w:pPr>
    <w:r>
      <w:rPr>
        <w:rStyle w:val="fontstyle01"/>
        <w:rFonts w:ascii="Times New Roman" w:hAnsi="Times New Roman" w:cs="Times New Roman"/>
        <w:b w:val="0"/>
        <w:sz w:val="20"/>
        <w:szCs w:val="20"/>
        <w:u w:val="single"/>
      </w:rPr>
      <w:t>--------------------------------------------------------------------------------------------------------------------------------------------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C0371"/>
    <w:multiLevelType w:val="multilevel"/>
    <w:tmpl w:val="5E0205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7DD5557"/>
    <w:multiLevelType w:val="hybridMultilevel"/>
    <w:tmpl w:val="4AE476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0C1796"/>
    <w:multiLevelType w:val="multilevel"/>
    <w:tmpl w:val="0E402B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7C4489"/>
    <w:multiLevelType w:val="multilevel"/>
    <w:tmpl w:val="0A6896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BA42493"/>
    <w:multiLevelType w:val="hybridMultilevel"/>
    <w:tmpl w:val="A852F944"/>
    <w:lvl w:ilvl="0" w:tplc="6F56C32C">
      <w:start w:val="1"/>
      <w:numFmt w:val="bullet"/>
      <w:lvlText w:val="-"/>
      <w:lvlJc w:val="left"/>
      <w:pPr>
        <w:ind w:left="1429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2247B39"/>
    <w:multiLevelType w:val="hybridMultilevel"/>
    <w:tmpl w:val="0A56DC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8B5300"/>
    <w:multiLevelType w:val="hybridMultilevel"/>
    <w:tmpl w:val="E03AA44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D12CF1"/>
    <w:multiLevelType w:val="hybridMultilevel"/>
    <w:tmpl w:val="86F850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8F2B09"/>
    <w:multiLevelType w:val="hybridMultilevel"/>
    <w:tmpl w:val="5E86C3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BF3F66"/>
    <w:multiLevelType w:val="hybridMultilevel"/>
    <w:tmpl w:val="DAE2D4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0B4505"/>
    <w:multiLevelType w:val="hybridMultilevel"/>
    <w:tmpl w:val="181417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DD3C98"/>
    <w:multiLevelType w:val="multilevel"/>
    <w:tmpl w:val="9CE6A8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23121E2"/>
    <w:multiLevelType w:val="hybridMultilevel"/>
    <w:tmpl w:val="49AE26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A61C13"/>
    <w:multiLevelType w:val="multilevel"/>
    <w:tmpl w:val="9D1CB2BC"/>
    <w:lvl w:ilvl="0">
      <w:start w:val="1"/>
      <w:numFmt w:val="bullet"/>
      <w:pStyle w:val="Listapunktowan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AF26CE5"/>
    <w:multiLevelType w:val="hybridMultilevel"/>
    <w:tmpl w:val="CC2C43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2A3EDD"/>
    <w:multiLevelType w:val="multilevel"/>
    <w:tmpl w:val="D166C590"/>
    <w:lvl w:ilvl="0">
      <w:start w:val="1"/>
      <w:numFmt w:val="bullet"/>
      <w:lvlText w:val="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/>
      </w:rPr>
    </w:lvl>
    <w:lvl w:ilvl="2">
      <w:start w:val="1"/>
      <w:numFmt w:val="bullet"/>
      <w:lvlText w:val="-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/>
      </w:rPr>
    </w:lvl>
    <w:lvl w:ilvl="3">
      <w:start w:val="1"/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6" w15:restartNumberingAfterBreak="0">
    <w:nsid w:val="50E514A5"/>
    <w:multiLevelType w:val="hybridMultilevel"/>
    <w:tmpl w:val="80108A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ED07D9"/>
    <w:multiLevelType w:val="hybridMultilevel"/>
    <w:tmpl w:val="B700F8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D55791"/>
    <w:multiLevelType w:val="hybridMultilevel"/>
    <w:tmpl w:val="4942E9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EE0CE7"/>
    <w:multiLevelType w:val="hybridMultilevel"/>
    <w:tmpl w:val="44FCD7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C1231A"/>
    <w:multiLevelType w:val="hybridMultilevel"/>
    <w:tmpl w:val="13AE80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B53A38"/>
    <w:multiLevelType w:val="hybridMultilevel"/>
    <w:tmpl w:val="83B408AE"/>
    <w:lvl w:ilvl="0" w:tplc="6F56C32C">
      <w:start w:val="1"/>
      <w:numFmt w:val="bullet"/>
      <w:lvlText w:val="-"/>
      <w:lvlJc w:val="left"/>
      <w:pPr>
        <w:ind w:left="1429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24E1E17"/>
    <w:multiLevelType w:val="hybridMultilevel"/>
    <w:tmpl w:val="A6102AB2"/>
    <w:lvl w:ilvl="0" w:tplc="193ECEF2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63972F9"/>
    <w:multiLevelType w:val="multilevel"/>
    <w:tmpl w:val="0A6896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93E4F00"/>
    <w:multiLevelType w:val="hybridMultilevel"/>
    <w:tmpl w:val="B2FC1C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1002E4"/>
    <w:multiLevelType w:val="hybridMultilevel"/>
    <w:tmpl w:val="F0BCF51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0FA7DC1"/>
    <w:multiLevelType w:val="multilevel"/>
    <w:tmpl w:val="0A6896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25C7112"/>
    <w:multiLevelType w:val="hybridMultilevel"/>
    <w:tmpl w:val="40FED490"/>
    <w:lvl w:ilvl="0" w:tplc="F408890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6306A88"/>
    <w:multiLevelType w:val="hybridMultilevel"/>
    <w:tmpl w:val="5F0013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9F20FD3"/>
    <w:multiLevelType w:val="hybridMultilevel"/>
    <w:tmpl w:val="3D6E2A86"/>
    <w:lvl w:ilvl="0" w:tplc="AB76566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6876C3"/>
    <w:multiLevelType w:val="hybridMultilevel"/>
    <w:tmpl w:val="CE3A36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C9F232E"/>
    <w:multiLevelType w:val="multilevel"/>
    <w:tmpl w:val="BC3262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E817554"/>
    <w:multiLevelType w:val="multilevel"/>
    <w:tmpl w:val="B0B49104"/>
    <w:lvl w:ilvl="0">
      <w:start w:val="12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num w:numId="1" w16cid:durableId="447362049">
    <w:abstractNumId w:val="0"/>
  </w:num>
  <w:num w:numId="2" w16cid:durableId="574582967">
    <w:abstractNumId w:val="17"/>
  </w:num>
  <w:num w:numId="3" w16cid:durableId="527523922">
    <w:abstractNumId w:val="12"/>
  </w:num>
  <w:num w:numId="4" w16cid:durableId="93408732">
    <w:abstractNumId w:val="5"/>
  </w:num>
  <w:num w:numId="5" w16cid:durableId="1724064672">
    <w:abstractNumId w:val="8"/>
  </w:num>
  <w:num w:numId="6" w16cid:durableId="313992191">
    <w:abstractNumId w:val="22"/>
  </w:num>
  <w:num w:numId="7" w16cid:durableId="5787192">
    <w:abstractNumId w:val="13"/>
  </w:num>
  <w:num w:numId="8" w16cid:durableId="2037272547">
    <w:abstractNumId w:val="20"/>
  </w:num>
  <w:num w:numId="9" w16cid:durableId="1617566658">
    <w:abstractNumId w:val="19"/>
  </w:num>
  <w:num w:numId="10" w16cid:durableId="669985926">
    <w:abstractNumId w:val="29"/>
  </w:num>
  <w:num w:numId="11" w16cid:durableId="1356738033">
    <w:abstractNumId w:val="27"/>
  </w:num>
  <w:num w:numId="12" w16cid:durableId="552616684">
    <w:abstractNumId w:val="6"/>
  </w:num>
  <w:num w:numId="13" w16cid:durableId="766972136">
    <w:abstractNumId w:val="28"/>
  </w:num>
  <w:num w:numId="14" w16cid:durableId="785470063">
    <w:abstractNumId w:val="10"/>
  </w:num>
  <w:num w:numId="15" w16cid:durableId="2083791430">
    <w:abstractNumId w:val="15"/>
  </w:num>
  <w:num w:numId="16" w16cid:durableId="1448501024">
    <w:abstractNumId w:val="4"/>
  </w:num>
  <w:num w:numId="17" w16cid:durableId="255091401">
    <w:abstractNumId w:val="21"/>
  </w:num>
  <w:num w:numId="18" w16cid:durableId="1602646835">
    <w:abstractNumId w:val="23"/>
  </w:num>
  <w:num w:numId="19" w16cid:durableId="2125734116">
    <w:abstractNumId w:val="3"/>
  </w:num>
  <w:num w:numId="20" w16cid:durableId="201752322">
    <w:abstractNumId w:val="26"/>
  </w:num>
  <w:num w:numId="21" w16cid:durableId="1927954523">
    <w:abstractNumId w:val="24"/>
  </w:num>
  <w:num w:numId="22" w16cid:durableId="1132554154">
    <w:abstractNumId w:val="16"/>
  </w:num>
  <w:num w:numId="23" w16cid:durableId="147945071">
    <w:abstractNumId w:val="7"/>
  </w:num>
  <w:num w:numId="24" w16cid:durableId="99759642">
    <w:abstractNumId w:val="14"/>
  </w:num>
  <w:num w:numId="25" w16cid:durableId="1759280210">
    <w:abstractNumId w:val="18"/>
  </w:num>
  <w:num w:numId="26" w16cid:durableId="163202925">
    <w:abstractNumId w:val="30"/>
  </w:num>
  <w:num w:numId="27" w16cid:durableId="197402405">
    <w:abstractNumId w:val="11"/>
  </w:num>
  <w:num w:numId="28" w16cid:durableId="123157688">
    <w:abstractNumId w:val="31"/>
  </w:num>
  <w:num w:numId="29" w16cid:durableId="1300496438">
    <w:abstractNumId w:val="2"/>
  </w:num>
  <w:num w:numId="30" w16cid:durableId="1142969023">
    <w:abstractNumId w:val="25"/>
  </w:num>
  <w:num w:numId="31" w16cid:durableId="621157663">
    <w:abstractNumId w:val="1"/>
  </w:num>
  <w:num w:numId="32" w16cid:durableId="486435066">
    <w:abstractNumId w:val="9"/>
  </w:num>
  <w:num w:numId="33" w16cid:durableId="691882594">
    <w:abstractNumId w:val="3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5C8D"/>
    <w:rsid w:val="00003741"/>
    <w:rsid w:val="000050A4"/>
    <w:rsid w:val="00006065"/>
    <w:rsid w:val="00011E8D"/>
    <w:rsid w:val="00014F21"/>
    <w:rsid w:val="0002086F"/>
    <w:rsid w:val="00040AEE"/>
    <w:rsid w:val="000418F7"/>
    <w:rsid w:val="0004585A"/>
    <w:rsid w:val="00047A83"/>
    <w:rsid w:val="00055F46"/>
    <w:rsid w:val="00063D13"/>
    <w:rsid w:val="00064587"/>
    <w:rsid w:val="00067014"/>
    <w:rsid w:val="000677EA"/>
    <w:rsid w:val="0007224A"/>
    <w:rsid w:val="000756BD"/>
    <w:rsid w:val="0007706C"/>
    <w:rsid w:val="000A4264"/>
    <w:rsid w:val="000B13AB"/>
    <w:rsid w:val="000B1C0C"/>
    <w:rsid w:val="000B4FF3"/>
    <w:rsid w:val="000B599B"/>
    <w:rsid w:val="000C639E"/>
    <w:rsid w:val="000D56BC"/>
    <w:rsid w:val="000E3355"/>
    <w:rsid w:val="00100AAB"/>
    <w:rsid w:val="00116743"/>
    <w:rsid w:val="001211E6"/>
    <w:rsid w:val="00125875"/>
    <w:rsid w:val="00145526"/>
    <w:rsid w:val="00145660"/>
    <w:rsid w:val="00157312"/>
    <w:rsid w:val="00167505"/>
    <w:rsid w:val="00174707"/>
    <w:rsid w:val="00175766"/>
    <w:rsid w:val="0019186D"/>
    <w:rsid w:val="001A08AE"/>
    <w:rsid w:val="001A3CF2"/>
    <w:rsid w:val="001A4B9C"/>
    <w:rsid w:val="001A4C97"/>
    <w:rsid w:val="001A6E37"/>
    <w:rsid w:val="001A6FDA"/>
    <w:rsid w:val="001A7B98"/>
    <w:rsid w:val="001A7C6C"/>
    <w:rsid w:val="001B26E8"/>
    <w:rsid w:val="001B2FD8"/>
    <w:rsid w:val="001C2DC1"/>
    <w:rsid w:val="001C5C8D"/>
    <w:rsid w:val="001C66D7"/>
    <w:rsid w:val="001C724D"/>
    <w:rsid w:val="001D41C2"/>
    <w:rsid w:val="001E49E0"/>
    <w:rsid w:val="001E689A"/>
    <w:rsid w:val="001F4AC2"/>
    <w:rsid w:val="00201428"/>
    <w:rsid w:val="00211D21"/>
    <w:rsid w:val="0021279B"/>
    <w:rsid w:val="00224B9F"/>
    <w:rsid w:val="002264BB"/>
    <w:rsid w:val="00227A2E"/>
    <w:rsid w:val="00234320"/>
    <w:rsid w:val="00236236"/>
    <w:rsid w:val="002406DE"/>
    <w:rsid w:val="002635C9"/>
    <w:rsid w:val="00265190"/>
    <w:rsid w:val="00265A81"/>
    <w:rsid w:val="00272DCA"/>
    <w:rsid w:val="00286DB5"/>
    <w:rsid w:val="00293556"/>
    <w:rsid w:val="0029629E"/>
    <w:rsid w:val="002B081F"/>
    <w:rsid w:val="002B78E1"/>
    <w:rsid w:val="002D2F0A"/>
    <w:rsid w:val="002D385A"/>
    <w:rsid w:val="002E105A"/>
    <w:rsid w:val="002F189F"/>
    <w:rsid w:val="003170F7"/>
    <w:rsid w:val="00321FE2"/>
    <w:rsid w:val="00332FAA"/>
    <w:rsid w:val="00337E7C"/>
    <w:rsid w:val="00340241"/>
    <w:rsid w:val="0034063A"/>
    <w:rsid w:val="003575B3"/>
    <w:rsid w:val="00363ABF"/>
    <w:rsid w:val="00364109"/>
    <w:rsid w:val="00364710"/>
    <w:rsid w:val="00371AF5"/>
    <w:rsid w:val="00374FA7"/>
    <w:rsid w:val="00386991"/>
    <w:rsid w:val="00395B18"/>
    <w:rsid w:val="003A13B5"/>
    <w:rsid w:val="003C0DA9"/>
    <w:rsid w:val="003D0E05"/>
    <w:rsid w:val="003D3A2E"/>
    <w:rsid w:val="003E33D1"/>
    <w:rsid w:val="003E5DE7"/>
    <w:rsid w:val="003E7246"/>
    <w:rsid w:val="003F1E16"/>
    <w:rsid w:val="003F6F1B"/>
    <w:rsid w:val="00401020"/>
    <w:rsid w:val="0040210B"/>
    <w:rsid w:val="004060DF"/>
    <w:rsid w:val="00411D66"/>
    <w:rsid w:val="00435879"/>
    <w:rsid w:val="00437289"/>
    <w:rsid w:val="004372A7"/>
    <w:rsid w:val="00437EF8"/>
    <w:rsid w:val="00442BEA"/>
    <w:rsid w:val="0044398C"/>
    <w:rsid w:val="00445BAC"/>
    <w:rsid w:val="004643F0"/>
    <w:rsid w:val="004707D8"/>
    <w:rsid w:val="0048390E"/>
    <w:rsid w:val="004870ED"/>
    <w:rsid w:val="00491638"/>
    <w:rsid w:val="004A052A"/>
    <w:rsid w:val="004A5740"/>
    <w:rsid w:val="004B3CE7"/>
    <w:rsid w:val="004B5153"/>
    <w:rsid w:val="004B5410"/>
    <w:rsid w:val="004C10AF"/>
    <w:rsid w:val="004C64F8"/>
    <w:rsid w:val="004D2A41"/>
    <w:rsid w:val="004D3166"/>
    <w:rsid w:val="004D6D2C"/>
    <w:rsid w:val="004E1325"/>
    <w:rsid w:val="004E547F"/>
    <w:rsid w:val="004E7700"/>
    <w:rsid w:val="004F0199"/>
    <w:rsid w:val="0050297C"/>
    <w:rsid w:val="00506066"/>
    <w:rsid w:val="005100AD"/>
    <w:rsid w:val="00514226"/>
    <w:rsid w:val="0051513F"/>
    <w:rsid w:val="00522D8D"/>
    <w:rsid w:val="005360FC"/>
    <w:rsid w:val="005373ED"/>
    <w:rsid w:val="00541D51"/>
    <w:rsid w:val="005467D3"/>
    <w:rsid w:val="00553023"/>
    <w:rsid w:val="00554737"/>
    <w:rsid w:val="00557C15"/>
    <w:rsid w:val="00560E49"/>
    <w:rsid w:val="00561C05"/>
    <w:rsid w:val="005652C8"/>
    <w:rsid w:val="00570785"/>
    <w:rsid w:val="0058367D"/>
    <w:rsid w:val="00591398"/>
    <w:rsid w:val="00591C29"/>
    <w:rsid w:val="00593F28"/>
    <w:rsid w:val="00596163"/>
    <w:rsid w:val="005A2F98"/>
    <w:rsid w:val="005A461F"/>
    <w:rsid w:val="005A7BDA"/>
    <w:rsid w:val="005B2A5A"/>
    <w:rsid w:val="005C1AE0"/>
    <w:rsid w:val="005C34D4"/>
    <w:rsid w:val="005C65ED"/>
    <w:rsid w:val="005D530E"/>
    <w:rsid w:val="005E1D0B"/>
    <w:rsid w:val="005E2D27"/>
    <w:rsid w:val="005E4B47"/>
    <w:rsid w:val="005E6EE2"/>
    <w:rsid w:val="005F59F8"/>
    <w:rsid w:val="00601119"/>
    <w:rsid w:val="0061130C"/>
    <w:rsid w:val="00614764"/>
    <w:rsid w:val="00621FE3"/>
    <w:rsid w:val="006235FF"/>
    <w:rsid w:val="00625256"/>
    <w:rsid w:val="00632148"/>
    <w:rsid w:val="00634EE0"/>
    <w:rsid w:val="00642E53"/>
    <w:rsid w:val="00645965"/>
    <w:rsid w:val="00655CBB"/>
    <w:rsid w:val="00662CCA"/>
    <w:rsid w:val="00675C44"/>
    <w:rsid w:val="0069093F"/>
    <w:rsid w:val="006919A0"/>
    <w:rsid w:val="00692E48"/>
    <w:rsid w:val="006960C0"/>
    <w:rsid w:val="006A03A4"/>
    <w:rsid w:val="006A1E8A"/>
    <w:rsid w:val="006A3A03"/>
    <w:rsid w:val="006A4B1D"/>
    <w:rsid w:val="006A5DB2"/>
    <w:rsid w:val="006A7E1D"/>
    <w:rsid w:val="006B5341"/>
    <w:rsid w:val="006B6AF8"/>
    <w:rsid w:val="006D2339"/>
    <w:rsid w:val="006D2762"/>
    <w:rsid w:val="006D39E3"/>
    <w:rsid w:val="006D39FB"/>
    <w:rsid w:val="006D61A8"/>
    <w:rsid w:val="006E6EE8"/>
    <w:rsid w:val="006F4104"/>
    <w:rsid w:val="006F6719"/>
    <w:rsid w:val="00700CED"/>
    <w:rsid w:val="0070162B"/>
    <w:rsid w:val="007207CA"/>
    <w:rsid w:val="007229EB"/>
    <w:rsid w:val="00723C20"/>
    <w:rsid w:val="00744383"/>
    <w:rsid w:val="007453C8"/>
    <w:rsid w:val="007463AD"/>
    <w:rsid w:val="007548A6"/>
    <w:rsid w:val="00761930"/>
    <w:rsid w:val="00762F3E"/>
    <w:rsid w:val="0076375F"/>
    <w:rsid w:val="00764556"/>
    <w:rsid w:val="00780391"/>
    <w:rsid w:val="00782A60"/>
    <w:rsid w:val="007841F5"/>
    <w:rsid w:val="00784A46"/>
    <w:rsid w:val="00784D07"/>
    <w:rsid w:val="00786C12"/>
    <w:rsid w:val="00792599"/>
    <w:rsid w:val="007A4030"/>
    <w:rsid w:val="007A5130"/>
    <w:rsid w:val="007B3A4B"/>
    <w:rsid w:val="007B7FB7"/>
    <w:rsid w:val="007C390D"/>
    <w:rsid w:val="007D2423"/>
    <w:rsid w:val="007E13A8"/>
    <w:rsid w:val="007E6032"/>
    <w:rsid w:val="007F0D8E"/>
    <w:rsid w:val="007F1DFB"/>
    <w:rsid w:val="00800EA4"/>
    <w:rsid w:val="00817B52"/>
    <w:rsid w:val="008200BD"/>
    <w:rsid w:val="008213EC"/>
    <w:rsid w:val="008410DB"/>
    <w:rsid w:val="00843418"/>
    <w:rsid w:val="008456C1"/>
    <w:rsid w:val="00845E9C"/>
    <w:rsid w:val="00853481"/>
    <w:rsid w:val="00860283"/>
    <w:rsid w:val="008666D2"/>
    <w:rsid w:val="00866992"/>
    <w:rsid w:val="00870865"/>
    <w:rsid w:val="00873734"/>
    <w:rsid w:val="00886B87"/>
    <w:rsid w:val="008912A4"/>
    <w:rsid w:val="00891A3E"/>
    <w:rsid w:val="00895790"/>
    <w:rsid w:val="008A144A"/>
    <w:rsid w:val="008A411A"/>
    <w:rsid w:val="008B6EBA"/>
    <w:rsid w:val="008C2E7F"/>
    <w:rsid w:val="008C6556"/>
    <w:rsid w:val="008D421D"/>
    <w:rsid w:val="008E4140"/>
    <w:rsid w:val="008E4E22"/>
    <w:rsid w:val="008E5075"/>
    <w:rsid w:val="008F1706"/>
    <w:rsid w:val="008F7A93"/>
    <w:rsid w:val="009061BE"/>
    <w:rsid w:val="0091291F"/>
    <w:rsid w:val="009142D3"/>
    <w:rsid w:val="00920F97"/>
    <w:rsid w:val="00921956"/>
    <w:rsid w:val="00931C1B"/>
    <w:rsid w:val="00933B85"/>
    <w:rsid w:val="00950E1A"/>
    <w:rsid w:val="009544E3"/>
    <w:rsid w:val="00966C1A"/>
    <w:rsid w:val="00966E5F"/>
    <w:rsid w:val="009763EA"/>
    <w:rsid w:val="00982116"/>
    <w:rsid w:val="00994855"/>
    <w:rsid w:val="009A0035"/>
    <w:rsid w:val="009A1AAB"/>
    <w:rsid w:val="009B16BD"/>
    <w:rsid w:val="009C1BC7"/>
    <w:rsid w:val="009D3F61"/>
    <w:rsid w:val="009E7AE4"/>
    <w:rsid w:val="009F0959"/>
    <w:rsid w:val="009F1B73"/>
    <w:rsid w:val="009F61B8"/>
    <w:rsid w:val="00A06E23"/>
    <w:rsid w:val="00A10715"/>
    <w:rsid w:val="00A13139"/>
    <w:rsid w:val="00A161FD"/>
    <w:rsid w:val="00A20309"/>
    <w:rsid w:val="00A21C66"/>
    <w:rsid w:val="00A30A60"/>
    <w:rsid w:val="00A370FB"/>
    <w:rsid w:val="00A408C6"/>
    <w:rsid w:val="00A4731D"/>
    <w:rsid w:val="00A51E61"/>
    <w:rsid w:val="00A54E73"/>
    <w:rsid w:val="00A66B4C"/>
    <w:rsid w:val="00A77BD5"/>
    <w:rsid w:val="00A9097A"/>
    <w:rsid w:val="00A93D73"/>
    <w:rsid w:val="00A964A3"/>
    <w:rsid w:val="00AA2E96"/>
    <w:rsid w:val="00AA40A8"/>
    <w:rsid w:val="00AB21BB"/>
    <w:rsid w:val="00AC3CC4"/>
    <w:rsid w:val="00AD363E"/>
    <w:rsid w:val="00AD525E"/>
    <w:rsid w:val="00AD60D4"/>
    <w:rsid w:val="00AE0DD8"/>
    <w:rsid w:val="00AE3B6C"/>
    <w:rsid w:val="00AE50E1"/>
    <w:rsid w:val="00AF170A"/>
    <w:rsid w:val="00B01626"/>
    <w:rsid w:val="00B050A4"/>
    <w:rsid w:val="00B07846"/>
    <w:rsid w:val="00B07BD9"/>
    <w:rsid w:val="00B10113"/>
    <w:rsid w:val="00B106CC"/>
    <w:rsid w:val="00B10954"/>
    <w:rsid w:val="00B17998"/>
    <w:rsid w:val="00B23A42"/>
    <w:rsid w:val="00B261F0"/>
    <w:rsid w:val="00B34EB0"/>
    <w:rsid w:val="00B472F0"/>
    <w:rsid w:val="00B5244A"/>
    <w:rsid w:val="00B54738"/>
    <w:rsid w:val="00B62370"/>
    <w:rsid w:val="00B725A5"/>
    <w:rsid w:val="00B77529"/>
    <w:rsid w:val="00B965BF"/>
    <w:rsid w:val="00B97645"/>
    <w:rsid w:val="00BA03F8"/>
    <w:rsid w:val="00BB1516"/>
    <w:rsid w:val="00BB1863"/>
    <w:rsid w:val="00BB6FC7"/>
    <w:rsid w:val="00BB7B6A"/>
    <w:rsid w:val="00BC37D7"/>
    <w:rsid w:val="00BC70FB"/>
    <w:rsid w:val="00BD6D6C"/>
    <w:rsid w:val="00BE1576"/>
    <w:rsid w:val="00BE3AF2"/>
    <w:rsid w:val="00BE5117"/>
    <w:rsid w:val="00BF1009"/>
    <w:rsid w:val="00BF1DF7"/>
    <w:rsid w:val="00BF3B2F"/>
    <w:rsid w:val="00C05A67"/>
    <w:rsid w:val="00C1128A"/>
    <w:rsid w:val="00C14DC6"/>
    <w:rsid w:val="00C1582C"/>
    <w:rsid w:val="00C23C08"/>
    <w:rsid w:val="00C3171A"/>
    <w:rsid w:val="00C42946"/>
    <w:rsid w:val="00C439E5"/>
    <w:rsid w:val="00C52EC7"/>
    <w:rsid w:val="00C6101B"/>
    <w:rsid w:val="00C61436"/>
    <w:rsid w:val="00C66453"/>
    <w:rsid w:val="00C70264"/>
    <w:rsid w:val="00C764CF"/>
    <w:rsid w:val="00C84296"/>
    <w:rsid w:val="00C96E40"/>
    <w:rsid w:val="00CA4BD9"/>
    <w:rsid w:val="00CB034C"/>
    <w:rsid w:val="00CB5EB1"/>
    <w:rsid w:val="00CB6747"/>
    <w:rsid w:val="00CC5BD5"/>
    <w:rsid w:val="00CD2052"/>
    <w:rsid w:val="00CD4C87"/>
    <w:rsid w:val="00CD720A"/>
    <w:rsid w:val="00CD7D0E"/>
    <w:rsid w:val="00CE711A"/>
    <w:rsid w:val="00CF1F2F"/>
    <w:rsid w:val="00D002B1"/>
    <w:rsid w:val="00D03B07"/>
    <w:rsid w:val="00D048B8"/>
    <w:rsid w:val="00D20F52"/>
    <w:rsid w:val="00D22FD2"/>
    <w:rsid w:val="00D2512F"/>
    <w:rsid w:val="00D272D9"/>
    <w:rsid w:val="00D35E41"/>
    <w:rsid w:val="00D40721"/>
    <w:rsid w:val="00D41A04"/>
    <w:rsid w:val="00D43062"/>
    <w:rsid w:val="00D43815"/>
    <w:rsid w:val="00D50BBC"/>
    <w:rsid w:val="00D562F5"/>
    <w:rsid w:val="00D62D45"/>
    <w:rsid w:val="00D705BE"/>
    <w:rsid w:val="00D73859"/>
    <w:rsid w:val="00D92E2C"/>
    <w:rsid w:val="00D969A1"/>
    <w:rsid w:val="00DA2B20"/>
    <w:rsid w:val="00DA46AF"/>
    <w:rsid w:val="00DC04B7"/>
    <w:rsid w:val="00DC139E"/>
    <w:rsid w:val="00DC412D"/>
    <w:rsid w:val="00DC5EC9"/>
    <w:rsid w:val="00DC61B1"/>
    <w:rsid w:val="00DD32A1"/>
    <w:rsid w:val="00DE0A00"/>
    <w:rsid w:val="00DE0A4E"/>
    <w:rsid w:val="00DE2A37"/>
    <w:rsid w:val="00DE5965"/>
    <w:rsid w:val="00DE5F96"/>
    <w:rsid w:val="00DF12FB"/>
    <w:rsid w:val="00DF3DE0"/>
    <w:rsid w:val="00E00B07"/>
    <w:rsid w:val="00E0506B"/>
    <w:rsid w:val="00E21080"/>
    <w:rsid w:val="00E22617"/>
    <w:rsid w:val="00E23D4E"/>
    <w:rsid w:val="00E3566E"/>
    <w:rsid w:val="00E422A8"/>
    <w:rsid w:val="00E527EB"/>
    <w:rsid w:val="00E55658"/>
    <w:rsid w:val="00E561B0"/>
    <w:rsid w:val="00E6169F"/>
    <w:rsid w:val="00E64F15"/>
    <w:rsid w:val="00E67BC5"/>
    <w:rsid w:val="00E729A9"/>
    <w:rsid w:val="00E74785"/>
    <w:rsid w:val="00E86982"/>
    <w:rsid w:val="00E87392"/>
    <w:rsid w:val="00E96C98"/>
    <w:rsid w:val="00E96F6A"/>
    <w:rsid w:val="00EA1DB7"/>
    <w:rsid w:val="00EB6476"/>
    <w:rsid w:val="00EC15D0"/>
    <w:rsid w:val="00EC32C1"/>
    <w:rsid w:val="00EC3B2D"/>
    <w:rsid w:val="00EC42A0"/>
    <w:rsid w:val="00EC5ED0"/>
    <w:rsid w:val="00ED1FF5"/>
    <w:rsid w:val="00ED4907"/>
    <w:rsid w:val="00ED7582"/>
    <w:rsid w:val="00EE34CF"/>
    <w:rsid w:val="00EF08B8"/>
    <w:rsid w:val="00EF2C69"/>
    <w:rsid w:val="00F006B1"/>
    <w:rsid w:val="00F00D34"/>
    <w:rsid w:val="00F01C00"/>
    <w:rsid w:val="00F14291"/>
    <w:rsid w:val="00F24D86"/>
    <w:rsid w:val="00F32297"/>
    <w:rsid w:val="00F346F7"/>
    <w:rsid w:val="00F34C44"/>
    <w:rsid w:val="00F351ED"/>
    <w:rsid w:val="00F47308"/>
    <w:rsid w:val="00F52026"/>
    <w:rsid w:val="00F55374"/>
    <w:rsid w:val="00F57E23"/>
    <w:rsid w:val="00F64B92"/>
    <w:rsid w:val="00F65B06"/>
    <w:rsid w:val="00F75D67"/>
    <w:rsid w:val="00F77F49"/>
    <w:rsid w:val="00F8143E"/>
    <w:rsid w:val="00F8301B"/>
    <w:rsid w:val="00FA11E7"/>
    <w:rsid w:val="00FA77B4"/>
    <w:rsid w:val="00FC30C4"/>
    <w:rsid w:val="00FC7630"/>
    <w:rsid w:val="00FD2E97"/>
    <w:rsid w:val="00FD5360"/>
    <w:rsid w:val="00FF52E7"/>
    <w:rsid w:val="00FF6D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80F495"/>
  <w15:docId w15:val="{B35C803C-AC22-47C8-9FC5-1371D297ED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575B3"/>
    <w:pPr>
      <w:jc w:val="both"/>
    </w:pPr>
    <w:rPr>
      <w:rFonts w:ascii="Times New Roman" w:hAnsi="Times New Roma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9C1BC7"/>
    <w:pPr>
      <w:keepNext/>
      <w:keepLines/>
      <w:spacing w:before="200" w:after="120" w:line="240" w:lineRule="auto"/>
      <w:outlineLvl w:val="0"/>
    </w:pPr>
    <w:rPr>
      <w:rFonts w:eastAsiaTheme="majorEastAsia" w:cstheme="majorBidi"/>
      <w:b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D0E05"/>
    <w:pPr>
      <w:keepNext/>
      <w:keepLines/>
      <w:spacing w:before="120" w:after="120"/>
      <w:ind w:left="340"/>
      <w:outlineLvl w:val="1"/>
    </w:pPr>
    <w:rPr>
      <w:rFonts w:eastAsiaTheme="majorEastAsia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C5C8D"/>
    <w:pPr>
      <w:keepNext/>
      <w:keepLines/>
      <w:spacing w:before="120" w:after="120"/>
      <w:ind w:left="709"/>
      <w:outlineLvl w:val="2"/>
    </w:pPr>
    <w:rPr>
      <w:rFonts w:eastAsiaTheme="majorEastAsia" w:cstheme="majorBidi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C1BC7"/>
    <w:rPr>
      <w:rFonts w:ascii="Times New Roman" w:eastAsiaTheme="majorEastAsia" w:hAnsi="Times New Roman" w:cstheme="majorBidi"/>
      <w:b/>
      <w:szCs w:val="32"/>
    </w:rPr>
  </w:style>
  <w:style w:type="paragraph" w:styleId="Spistreci1">
    <w:name w:val="toc 1"/>
    <w:basedOn w:val="Normalny"/>
    <w:next w:val="Normalny"/>
    <w:autoRedefine/>
    <w:uiPriority w:val="39"/>
    <w:unhideWhenUsed/>
    <w:rsid w:val="001C5C8D"/>
    <w:pPr>
      <w:spacing w:after="100"/>
    </w:pPr>
    <w:rPr>
      <w:b/>
      <w:sz w:val="20"/>
    </w:rPr>
  </w:style>
  <w:style w:type="paragraph" w:styleId="Spistreci2">
    <w:name w:val="toc 2"/>
    <w:basedOn w:val="Normalny"/>
    <w:next w:val="Normalny"/>
    <w:autoRedefine/>
    <w:uiPriority w:val="39"/>
    <w:unhideWhenUsed/>
    <w:rsid w:val="001C5C8D"/>
    <w:pPr>
      <w:spacing w:after="100"/>
      <w:ind w:left="708"/>
    </w:pPr>
    <w:rPr>
      <w:sz w:val="18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1C5C8D"/>
    <w:pPr>
      <w:spacing w:after="100"/>
      <w:ind w:left="708"/>
    </w:pPr>
    <w:rPr>
      <w:sz w:val="1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C5C8D"/>
    <w:pPr>
      <w:outlineLvl w:val="9"/>
    </w:pPr>
    <w:rPr>
      <w:lang w:eastAsia="pl-PL"/>
    </w:rPr>
  </w:style>
  <w:style w:type="paragraph" w:styleId="Legenda">
    <w:name w:val="caption"/>
    <w:aliases w:val="Kursywa,Legenda Znak"/>
    <w:basedOn w:val="Normalny"/>
    <w:next w:val="Normalny"/>
    <w:unhideWhenUsed/>
    <w:qFormat/>
    <w:rsid w:val="001C5C8D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Nagwek2Znak">
    <w:name w:val="Nagłówek 2 Znak"/>
    <w:basedOn w:val="Domylnaczcionkaakapitu"/>
    <w:link w:val="Nagwek2"/>
    <w:uiPriority w:val="9"/>
    <w:rsid w:val="003D0E05"/>
    <w:rPr>
      <w:rFonts w:ascii="Times New Roman" w:eastAsiaTheme="majorEastAsia" w:hAnsi="Times New Roman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C5C8D"/>
    <w:rPr>
      <w:rFonts w:ascii="Times New Roman" w:eastAsiaTheme="majorEastAsia" w:hAnsi="Times New Roman" w:cstheme="majorBidi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C5C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5C8D"/>
  </w:style>
  <w:style w:type="paragraph" w:styleId="Stopka">
    <w:name w:val="footer"/>
    <w:basedOn w:val="Normalny"/>
    <w:link w:val="StopkaZnak"/>
    <w:uiPriority w:val="99"/>
    <w:unhideWhenUsed/>
    <w:rsid w:val="001C5C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5C8D"/>
  </w:style>
  <w:style w:type="character" w:customStyle="1" w:styleId="fontstyle01">
    <w:name w:val="fontstyle01"/>
    <w:basedOn w:val="Domylnaczcionkaakapitu"/>
    <w:rsid w:val="009C1BC7"/>
    <w:rPr>
      <w:rFonts w:ascii="Times-Bold" w:hAnsi="Times-Bold" w:hint="default"/>
      <w:b/>
      <w:bCs/>
      <w:i w:val="0"/>
      <w:iCs w:val="0"/>
      <w:color w:val="000000"/>
      <w:sz w:val="32"/>
      <w:szCs w:val="32"/>
    </w:rPr>
  </w:style>
  <w:style w:type="character" w:styleId="Hipercze">
    <w:name w:val="Hyperlink"/>
    <w:basedOn w:val="Domylnaczcionkaakapitu"/>
    <w:uiPriority w:val="99"/>
    <w:unhideWhenUsed/>
    <w:rsid w:val="009C1BC7"/>
    <w:rPr>
      <w:color w:val="0563C1" w:themeColor="hyperlink"/>
      <w:u w:val="single"/>
    </w:rPr>
  </w:style>
  <w:style w:type="paragraph" w:styleId="Bezodstpw">
    <w:name w:val="No Spacing"/>
    <w:link w:val="BezodstpwZnak"/>
    <w:uiPriority w:val="1"/>
    <w:qFormat/>
    <w:rsid w:val="00645965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645965"/>
    <w:rPr>
      <w:rFonts w:eastAsiaTheme="minorEastAsia"/>
      <w:lang w:eastAsia="pl-PL"/>
    </w:rPr>
  </w:style>
  <w:style w:type="paragraph" w:styleId="Tekstpodstawowy">
    <w:name w:val="Body Text"/>
    <w:aliases w:val="Odstęp,Tekst podstawowy Znak Znak,anita1,anita1 Znak,Brødtekst Tegn Tegn,Tekst podstawowy Znak1,Tekst podstawowy Znak3 Znak Znak,Tekst podstawowy Znak1 Znak Znak Znak,Tekst podstawowy Znak Znak Znak Znak Znak"/>
    <w:basedOn w:val="Normalny"/>
    <w:link w:val="TekstpodstawowyZnak2"/>
    <w:rsid w:val="009D3F6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  <w:tab w:val="left" w:pos="-31680"/>
        <w:tab w:val="left" w:pos="-31336"/>
        <w:tab w:val="left" w:pos="-30436"/>
      </w:tabs>
      <w:spacing w:after="0" w:line="240" w:lineRule="auto"/>
      <w:jc w:val="left"/>
    </w:pPr>
    <w:rPr>
      <w:rFonts w:ascii="Tms Rmn" w:eastAsia="Times New Roman" w:hAnsi="Tms Rmn" w:cs="Times New Roman"/>
      <w:noProof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uiPriority w:val="99"/>
    <w:semiHidden/>
    <w:rsid w:val="009D3F61"/>
    <w:rPr>
      <w:rFonts w:ascii="Times New Roman" w:hAnsi="Times New Roman"/>
    </w:rPr>
  </w:style>
  <w:style w:type="character" w:customStyle="1" w:styleId="TekstpodstawowyZnak2">
    <w:name w:val="Tekst podstawowy Znak2"/>
    <w:aliases w:val="Odstęp Znak,Tekst podstawowy Znak Znak Znak,anita1 Znak1,anita1 Znak Znak,Brødtekst Tegn Tegn Znak,Tekst podstawowy Znak1 Znak,Tekst podstawowy Znak3 Znak Znak Znak,Tekst podstawowy Znak1 Znak Znak Znak Znak"/>
    <w:basedOn w:val="Domylnaczcionkaakapitu"/>
    <w:link w:val="Tekstpodstawowy"/>
    <w:rsid w:val="009D3F61"/>
    <w:rPr>
      <w:rFonts w:ascii="Tms Rmn" w:eastAsia="Times New Roman" w:hAnsi="Tms Rmn" w:cs="Times New Roman"/>
      <w:noProof/>
      <w:sz w:val="20"/>
      <w:szCs w:val="20"/>
      <w:lang w:eastAsia="pl-PL"/>
    </w:rPr>
  </w:style>
  <w:style w:type="paragraph" w:styleId="Akapitzlist">
    <w:name w:val="List Paragraph"/>
    <w:aliases w:val="BulletC,Obiekt,Wyliczanie,Akapit z listą31,Akapit z listą3,Bullets,normalny tekst,List Paragraph,Kolorowa lista — akcent 11"/>
    <w:basedOn w:val="Normalny"/>
    <w:link w:val="AkapitzlistZnak"/>
    <w:uiPriority w:val="34"/>
    <w:qFormat/>
    <w:rsid w:val="003D0E05"/>
    <w:pPr>
      <w:ind w:left="720"/>
      <w:contextualSpacing/>
    </w:pPr>
  </w:style>
  <w:style w:type="character" w:customStyle="1" w:styleId="fontstyle21">
    <w:name w:val="fontstyle21"/>
    <w:basedOn w:val="Domylnaczcionkaakapitu"/>
    <w:rsid w:val="003D0E05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Domylnaczcionkaakapitu"/>
    <w:rsid w:val="003D0E05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character" w:styleId="Odwoaniedokomentarza">
    <w:name w:val="annotation reference"/>
    <w:basedOn w:val="Domylnaczcionkaakapitu"/>
    <w:semiHidden/>
    <w:unhideWhenUsed/>
    <w:rsid w:val="00B34EB0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B34EB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B34EB0"/>
    <w:rPr>
      <w:rFonts w:ascii="Times New Roman" w:hAnsi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34E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34EB0"/>
    <w:rPr>
      <w:rFonts w:ascii="Times New Roman" w:hAnsi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34EB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34EB0"/>
    <w:rPr>
      <w:rFonts w:ascii="Segoe UI" w:hAnsi="Segoe UI" w:cs="Segoe UI"/>
      <w:sz w:val="18"/>
      <w:szCs w:val="18"/>
    </w:rPr>
  </w:style>
  <w:style w:type="table" w:styleId="Tabela-Siatka">
    <w:name w:val="Table Grid"/>
    <w:basedOn w:val="Standardowy"/>
    <w:uiPriority w:val="39"/>
    <w:rsid w:val="00EC3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ilustracji">
    <w:name w:val="table of figures"/>
    <w:basedOn w:val="Normalny"/>
    <w:next w:val="Normalny"/>
    <w:uiPriority w:val="99"/>
    <w:unhideWhenUsed/>
    <w:rsid w:val="008C2E7F"/>
    <w:pPr>
      <w:spacing w:after="0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C2E7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C2E7F"/>
    <w:rPr>
      <w:rFonts w:ascii="Times New Roman" w:hAnsi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C2E7F"/>
    <w:rPr>
      <w:vertAlign w:val="superscript"/>
    </w:rPr>
  </w:style>
  <w:style w:type="paragraph" w:customStyle="1" w:styleId="standard">
    <w:name w:val="standard"/>
    <w:basedOn w:val="Tekstpodstawowy"/>
    <w:link w:val="standardZnak"/>
    <w:uiPriority w:val="99"/>
    <w:qFormat/>
    <w:rsid w:val="006F4104"/>
    <w:pPr>
      <w:tabs>
        <w:tab w:val="clear" w:pos="1"/>
        <w:tab w:val="clear" w:pos="900"/>
        <w:tab w:val="clear" w:pos="1800"/>
        <w:tab w:val="clear" w:pos="2700"/>
        <w:tab w:val="clear" w:pos="3600"/>
        <w:tab w:val="clear" w:pos="4500"/>
        <w:tab w:val="clear" w:pos="5400"/>
        <w:tab w:val="clear" w:pos="6300"/>
        <w:tab w:val="clear" w:pos="7200"/>
        <w:tab w:val="clear" w:pos="8100"/>
        <w:tab w:val="clear" w:pos="9000"/>
        <w:tab w:val="clear" w:pos="9900"/>
        <w:tab w:val="clear" w:pos="10800"/>
        <w:tab w:val="clear" w:pos="11700"/>
        <w:tab w:val="clear" w:pos="12600"/>
        <w:tab w:val="clear" w:pos="13500"/>
        <w:tab w:val="clear" w:pos="14400"/>
        <w:tab w:val="clear" w:pos="15300"/>
        <w:tab w:val="clear" w:pos="16200"/>
        <w:tab w:val="clear" w:pos="17100"/>
        <w:tab w:val="clear" w:pos="18000"/>
        <w:tab w:val="clear" w:pos="18900"/>
        <w:tab w:val="clear" w:pos="19800"/>
        <w:tab w:val="clear" w:pos="20700"/>
        <w:tab w:val="clear" w:pos="21600"/>
        <w:tab w:val="clear" w:pos="22500"/>
        <w:tab w:val="clear" w:pos="23400"/>
        <w:tab w:val="clear" w:pos="24300"/>
        <w:tab w:val="clear" w:pos="25200"/>
        <w:tab w:val="clear" w:pos="26100"/>
        <w:tab w:val="clear" w:pos="27000"/>
        <w:tab w:val="clear" w:pos="27900"/>
        <w:tab w:val="clear" w:pos="28800"/>
        <w:tab w:val="clear" w:pos="29700"/>
        <w:tab w:val="clear" w:pos="30600"/>
        <w:tab w:val="clear" w:pos="31500"/>
        <w:tab w:val="clear" w:pos="31680"/>
        <w:tab w:val="clear" w:pos="-31680"/>
        <w:tab w:val="clear" w:pos="-31336"/>
        <w:tab w:val="clear" w:pos="-30436"/>
        <w:tab w:val="left" w:pos="-31680"/>
        <w:tab w:val="left" w:pos="-31336"/>
        <w:tab w:val="left" w:pos="-30436"/>
      </w:tabs>
      <w:jc w:val="both"/>
    </w:pPr>
    <w:rPr>
      <w:rFonts w:ascii="Verdana" w:hAnsi="Verdana"/>
      <w:noProof w:val="0"/>
      <w:sz w:val="22"/>
      <w:szCs w:val="22"/>
    </w:rPr>
  </w:style>
  <w:style w:type="character" w:customStyle="1" w:styleId="standardZnak">
    <w:name w:val="standard Znak"/>
    <w:link w:val="standard"/>
    <w:uiPriority w:val="99"/>
    <w:rsid w:val="006F4104"/>
    <w:rPr>
      <w:rFonts w:ascii="Verdana" w:eastAsia="Times New Roman" w:hAnsi="Verdana" w:cs="Times New Roman"/>
      <w:lang w:eastAsia="pl-PL"/>
    </w:rPr>
  </w:style>
  <w:style w:type="character" w:customStyle="1" w:styleId="fontstyle11">
    <w:name w:val="fontstyle11"/>
    <w:basedOn w:val="Domylnaczcionkaakapitu"/>
    <w:rsid w:val="00435879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60E49"/>
    <w:rPr>
      <w:b/>
      <w:bCs/>
    </w:rPr>
  </w:style>
  <w:style w:type="character" w:customStyle="1" w:styleId="fontstyle41">
    <w:name w:val="fontstyle41"/>
    <w:basedOn w:val="Domylnaczcionkaakapitu"/>
    <w:rsid w:val="006D2339"/>
    <w:rPr>
      <w:rFonts w:ascii="TimesNewRoman" w:hAnsi="TimesNewRoman" w:hint="default"/>
      <w:b/>
      <w:bCs/>
      <w:i w:val="0"/>
      <w:iCs w:val="0"/>
      <w:color w:val="000000"/>
      <w:sz w:val="24"/>
      <w:szCs w:val="24"/>
    </w:rPr>
  </w:style>
  <w:style w:type="paragraph" w:customStyle="1" w:styleId="StylListapunktowanaWyjustowany">
    <w:name w:val="Styl Lista punktowana + Wyjustowany"/>
    <w:basedOn w:val="Listapunktowana"/>
    <w:rsid w:val="00067014"/>
    <w:pPr>
      <w:numPr>
        <w:numId w:val="0"/>
      </w:numPr>
      <w:tabs>
        <w:tab w:val="num" w:pos="360"/>
      </w:tabs>
      <w:spacing w:after="0" w:line="240" w:lineRule="auto"/>
      <w:ind w:left="360" w:hanging="360"/>
      <w:contextualSpacing w:val="0"/>
    </w:pPr>
    <w:rPr>
      <w:rFonts w:ascii="Tahoma" w:eastAsia="Times New Roman" w:hAnsi="Tahoma" w:cs="Times New Roman"/>
      <w:szCs w:val="20"/>
      <w:lang w:eastAsia="pl-PL"/>
    </w:rPr>
  </w:style>
  <w:style w:type="paragraph" w:styleId="Listapunktowana">
    <w:name w:val="List Bullet"/>
    <w:basedOn w:val="Normalny"/>
    <w:uiPriority w:val="99"/>
    <w:semiHidden/>
    <w:unhideWhenUsed/>
    <w:rsid w:val="00067014"/>
    <w:pPr>
      <w:numPr>
        <w:numId w:val="7"/>
      </w:numPr>
      <w:contextualSpacing/>
    </w:pPr>
  </w:style>
  <w:style w:type="character" w:styleId="Odwoanieintensywne">
    <w:name w:val="Intense Reference"/>
    <w:basedOn w:val="Domylnaczcionkaakapitu"/>
    <w:uiPriority w:val="32"/>
    <w:qFormat/>
    <w:rsid w:val="00D20F52"/>
    <w:rPr>
      <w:b/>
      <w:bCs/>
      <w:smallCaps/>
      <w:color w:val="5B9BD5" w:themeColor="accent1"/>
      <w:spacing w:val="5"/>
    </w:rPr>
  </w:style>
  <w:style w:type="paragraph" w:styleId="NormalnyWeb">
    <w:name w:val="Normal (Web)"/>
    <w:basedOn w:val="Normalny"/>
    <w:uiPriority w:val="99"/>
    <w:semiHidden/>
    <w:unhideWhenUsed/>
    <w:rsid w:val="00EE34CF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BulletC Znak,Obiekt Znak,Wyliczanie Znak,Akapit z listą31 Znak,Akapit z listą3 Znak,Bullets Znak,normalny tekst Znak,List Paragraph Znak,Kolorowa lista — akcent 11 Znak"/>
    <w:link w:val="Akapitzlist"/>
    <w:uiPriority w:val="34"/>
    <w:rsid w:val="009544E3"/>
    <w:rPr>
      <w:rFonts w:ascii="Times New Roman" w:hAnsi="Times New Roman"/>
    </w:rPr>
  </w:style>
  <w:style w:type="paragraph" w:customStyle="1" w:styleId="Normalny1">
    <w:name w:val="Normalny1"/>
    <w:basedOn w:val="Normalny"/>
    <w:link w:val="normalZnak"/>
    <w:qFormat/>
    <w:rsid w:val="00E3566E"/>
    <w:pPr>
      <w:widowControl w:val="0"/>
      <w:suppressAutoHyphens/>
      <w:spacing w:after="0" w:line="240" w:lineRule="auto"/>
    </w:pPr>
    <w:rPr>
      <w:rFonts w:ascii="Verdana" w:eastAsia="Times New Roman" w:hAnsi="Verdana" w:cs="Times New Roman"/>
      <w:szCs w:val="20"/>
      <w:lang w:eastAsia="ar-SA"/>
    </w:rPr>
  </w:style>
  <w:style w:type="character" w:customStyle="1" w:styleId="normalZnak">
    <w:name w:val="normal Znak"/>
    <w:link w:val="Normalny1"/>
    <w:rsid w:val="00E3566E"/>
    <w:rPr>
      <w:rFonts w:ascii="Verdana" w:eastAsia="Times New Roman" w:hAnsi="Verdana" w:cs="Times New Roman"/>
      <w:szCs w:val="20"/>
      <w:lang w:eastAsia="ar-SA"/>
    </w:rPr>
  </w:style>
  <w:style w:type="paragraph" w:customStyle="1" w:styleId="Standard0">
    <w:name w:val="Standard"/>
    <w:rsid w:val="005652C8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Arial"/>
      <w:kern w:val="3"/>
      <w:sz w:val="24"/>
      <w:szCs w:val="24"/>
      <w:lang w:eastAsia="zh-CN" w:bidi="hi-IN"/>
    </w:rPr>
  </w:style>
  <w:style w:type="table" w:customStyle="1" w:styleId="Tabela-Siatka1">
    <w:name w:val="Tabela - Siatka1"/>
    <w:basedOn w:val="Standardowy"/>
    <w:next w:val="Tabela-Siatka"/>
    <w:uiPriority w:val="39"/>
    <w:rsid w:val="00EC3B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0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67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1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0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73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71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2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1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4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5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8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84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1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3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77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7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0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6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1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2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6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08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9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49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6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2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69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4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2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8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8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6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13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26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38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65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2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13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1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9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hyperlink" Target="http://www.gios.gov.pl/pl/stan-srodowiska/monitoring-wod" TargetMode="External"/><Relationship Id="rId3" Type="http://schemas.openxmlformats.org/officeDocument/2006/relationships/styles" Target="styles.xml"/><Relationship Id="rId21" Type="http://schemas.openxmlformats.org/officeDocument/2006/relationships/image" Target="media/image7.wmf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oleObject" Target="embeddings/oleObject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yperlink" Target="http://geoserwis.gdos.gov.pl/mapy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8.png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6.w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1.png"/><Relationship Id="rId22" Type="http://schemas.openxmlformats.org/officeDocument/2006/relationships/oleObject" Target="embeddings/oleObject2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AD8993-1B24-4AA7-97AF-D41000201A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1</Pages>
  <Words>6895</Words>
  <Characters>41375</Characters>
  <Application>Microsoft Office Word</Application>
  <DocSecurity>0</DocSecurity>
  <Lines>344</Lines>
  <Paragraphs>96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PPHU Handbud s.c.</Company>
  <LinksUpToDate>false</LinksUpToDate>
  <CharactersWithSpaces>48174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Jarek Morawski</dc:creator>
  <cp:lastModifiedBy>Jarosław Morawski</cp:lastModifiedBy>
  <cp:revision>10</cp:revision>
  <cp:lastPrinted>2023-05-24T13:23:00Z</cp:lastPrinted>
  <dcterms:created xsi:type="dcterms:W3CDTF">2023-05-21T15:27:00Z</dcterms:created>
  <dcterms:modified xsi:type="dcterms:W3CDTF">2023-05-24T14:08:00Z</dcterms:modified>
</cp:coreProperties>
</file>